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347D16">
      <w:pPr>
        <w:jc w:val="center"/>
        <w:rPr>
          <w:rFonts w:ascii="方正小标宋简体" w:eastAsia="方正小标宋简体"/>
          <w:bCs/>
          <w:sz w:val="36"/>
        </w:rPr>
      </w:pPr>
      <w:r>
        <w:rPr>
          <w:rFonts w:hint="eastAsia" w:ascii="方正小标宋简体" w:eastAsia="方正小标宋简体"/>
          <w:bCs/>
          <w:sz w:val="36"/>
        </w:rPr>
        <w:t>关于评选2024-2025学年华东师范大学优秀学生、优秀学生干部、先进集体、经济与管理学院优秀学生干部、先进集体的实施细则</w:t>
      </w:r>
    </w:p>
    <w:p w14:paraId="2C8732AC">
      <w:pPr>
        <w:spacing w:line="360" w:lineRule="auto"/>
        <w:rPr>
          <w:rFonts w:ascii="仿宋" w:hAnsi="仿宋" w:eastAsia="仿宋"/>
          <w:sz w:val="24"/>
        </w:rPr>
      </w:pPr>
    </w:p>
    <w:p w14:paraId="5A3FD144">
      <w:pPr>
        <w:widowControl/>
        <w:spacing w:line="480" w:lineRule="exact"/>
        <w:ind w:firstLine="588" w:firstLineChars="196"/>
        <w:rPr>
          <w:rFonts w:hint="eastAsia" w:eastAsia="仿宋_GB2312"/>
          <w:sz w:val="30"/>
          <w:szCs w:val="30"/>
        </w:rPr>
      </w:pPr>
      <w:r>
        <w:rPr>
          <w:rFonts w:hint="eastAsia" w:eastAsia="仿宋_GB2312"/>
          <w:sz w:val="30"/>
          <w:szCs w:val="30"/>
        </w:rPr>
        <w:t>根据学校团委下发的《关于评选2024-2025学年华东师范大学优秀学生、优秀学生干部和先进集体的通知》相关规定，结合学院工作实际，</w:t>
      </w:r>
      <w:r>
        <w:rPr>
          <w:rFonts w:eastAsia="仿宋_GB2312"/>
          <w:sz w:val="30"/>
          <w:szCs w:val="30"/>
        </w:rPr>
        <w:t>决定开展202</w:t>
      </w:r>
      <w:r>
        <w:rPr>
          <w:rFonts w:hint="eastAsia" w:eastAsia="仿宋_GB2312"/>
          <w:sz w:val="30"/>
          <w:szCs w:val="30"/>
        </w:rPr>
        <w:t>4</w:t>
      </w:r>
      <w:r>
        <w:rPr>
          <w:rFonts w:eastAsia="仿宋_GB2312"/>
          <w:sz w:val="30"/>
          <w:szCs w:val="30"/>
        </w:rPr>
        <w:t>-20</w:t>
      </w:r>
      <w:r>
        <w:rPr>
          <w:rFonts w:hint="eastAsia" w:eastAsia="仿宋_GB2312"/>
          <w:sz w:val="30"/>
          <w:szCs w:val="30"/>
        </w:rPr>
        <w:t>25</w:t>
      </w:r>
      <w:r>
        <w:rPr>
          <w:rFonts w:eastAsia="仿宋_GB2312"/>
          <w:sz w:val="30"/>
          <w:szCs w:val="30"/>
        </w:rPr>
        <w:t>学年华东师范大学优秀学生、优秀学生</w:t>
      </w:r>
      <w:r>
        <w:rPr>
          <w:rFonts w:hint="eastAsia" w:eastAsia="仿宋_GB2312"/>
          <w:sz w:val="30"/>
          <w:szCs w:val="30"/>
        </w:rPr>
        <w:t>干部</w:t>
      </w:r>
      <w:r>
        <w:rPr>
          <w:rFonts w:eastAsia="仿宋_GB2312"/>
          <w:sz w:val="30"/>
          <w:szCs w:val="30"/>
        </w:rPr>
        <w:t>和</w:t>
      </w:r>
      <w:r>
        <w:rPr>
          <w:rFonts w:hint="eastAsia" w:eastAsia="仿宋_GB2312"/>
          <w:sz w:val="30"/>
          <w:szCs w:val="30"/>
        </w:rPr>
        <w:t>经济与管理学院优秀学生干部</w:t>
      </w:r>
      <w:r>
        <w:rPr>
          <w:rFonts w:eastAsia="仿宋_GB2312"/>
          <w:sz w:val="30"/>
          <w:szCs w:val="30"/>
        </w:rPr>
        <w:t>的评选活动。现将有关事项通知如下：</w:t>
      </w:r>
    </w:p>
    <w:p w14:paraId="44505744">
      <w:pPr>
        <w:widowControl/>
        <w:spacing w:line="480" w:lineRule="exact"/>
        <w:rPr>
          <w:rFonts w:ascii="黑体" w:hAnsi="黑体" w:eastAsia="黑体"/>
          <w:sz w:val="32"/>
          <w:szCs w:val="30"/>
        </w:rPr>
      </w:pPr>
      <w:r>
        <w:rPr>
          <w:rFonts w:ascii="黑体" w:hAnsi="黑体" w:eastAsia="黑体"/>
          <w:sz w:val="32"/>
          <w:szCs w:val="30"/>
        </w:rPr>
        <w:t>一、评选条件</w:t>
      </w:r>
    </w:p>
    <w:p w14:paraId="4548FFAB">
      <w:pPr>
        <w:spacing w:line="480" w:lineRule="exact"/>
        <w:ind w:firstLine="590" w:firstLineChars="196"/>
        <w:rPr>
          <w:rFonts w:eastAsia="仿宋_GB2312"/>
          <w:b/>
          <w:bCs/>
          <w:sz w:val="30"/>
          <w:szCs w:val="30"/>
        </w:rPr>
      </w:pPr>
      <w:r>
        <w:rPr>
          <w:rFonts w:eastAsia="仿宋_GB2312"/>
          <w:b/>
          <w:bCs/>
          <w:sz w:val="30"/>
          <w:szCs w:val="30"/>
        </w:rPr>
        <w:t>（一）优秀学生</w:t>
      </w:r>
    </w:p>
    <w:p w14:paraId="13F72BC3">
      <w:pPr>
        <w:widowControl/>
        <w:spacing w:line="480" w:lineRule="exact"/>
        <w:ind w:firstLine="600" w:firstLineChars="200"/>
        <w:rPr>
          <w:rFonts w:eastAsia="仿宋_GB2312"/>
          <w:sz w:val="30"/>
          <w:szCs w:val="30"/>
        </w:rPr>
      </w:pPr>
      <w:r>
        <w:rPr>
          <w:rFonts w:eastAsia="仿宋_GB2312"/>
          <w:sz w:val="30"/>
          <w:szCs w:val="30"/>
        </w:rPr>
        <w:t>1、</w:t>
      </w:r>
      <w:r>
        <w:rPr>
          <w:rFonts w:hint="eastAsia" w:eastAsia="仿宋_GB2312"/>
          <w:sz w:val="30"/>
          <w:szCs w:val="30"/>
        </w:rPr>
        <w:t>认真学习党的二十大精神，以习近平新时代中国特色社会主义思想为指导，坚持“学思想、强党性、重实践、建新功”，树牢“四个意识”，坚定“四个自信”，坚决做到“两个维护”，听党话、跟党走，自觉践行社会主义核心价值观，模范遵守校纪校规，具有良好道德品质，勇于奋斗、乐观向上，德智体美劳全面发展。</w:t>
      </w:r>
    </w:p>
    <w:p w14:paraId="7DA0CFAD">
      <w:pPr>
        <w:widowControl/>
        <w:spacing w:line="480" w:lineRule="exact"/>
        <w:ind w:firstLine="600" w:firstLineChars="200"/>
        <w:rPr>
          <w:rFonts w:eastAsia="仿宋_GB2312"/>
          <w:sz w:val="30"/>
          <w:szCs w:val="30"/>
        </w:rPr>
      </w:pPr>
      <w:r>
        <w:rPr>
          <w:rFonts w:hint="eastAsia" w:eastAsia="仿宋_GB2312"/>
          <w:sz w:val="30"/>
          <w:szCs w:val="30"/>
        </w:rPr>
        <w:t>2、</w:t>
      </w:r>
      <w:r>
        <w:rPr>
          <w:rFonts w:hint="eastAsia" w:eastAsia="仿宋_GB2312"/>
          <w:b/>
          <w:sz w:val="30"/>
          <w:szCs w:val="30"/>
        </w:rPr>
        <w:t>学习勤奋，学风严谨，学业优良。本科优秀学生应从国家奖学金、国家励志奖学金、上海市奖学金、校级特、一、二、三等奖学金及其他社会奖学金等各类奖学金获得者中评选；研究生优秀学生评选时，曾获得校长奖学金、研究生国家奖学金、宝钢奖学金及其他社会奖学金等各类奖学金的学生优先评选</w:t>
      </w:r>
      <w:r>
        <w:rPr>
          <w:rFonts w:hint="eastAsia" w:eastAsia="仿宋_GB2312"/>
          <w:sz w:val="30"/>
          <w:szCs w:val="30"/>
        </w:rPr>
        <w:t>。</w:t>
      </w:r>
    </w:p>
    <w:p w14:paraId="3DAD9B61">
      <w:pPr>
        <w:widowControl/>
        <w:spacing w:line="480" w:lineRule="exact"/>
        <w:ind w:firstLine="600" w:firstLineChars="200"/>
        <w:rPr>
          <w:rFonts w:eastAsia="仿宋_GB2312"/>
          <w:bCs/>
          <w:sz w:val="30"/>
          <w:szCs w:val="30"/>
        </w:rPr>
      </w:pPr>
      <w:r>
        <w:rPr>
          <w:rFonts w:hint="eastAsia" w:eastAsia="仿宋_GB2312"/>
          <w:bCs/>
          <w:sz w:val="30"/>
          <w:szCs w:val="30"/>
        </w:rPr>
        <w:t>3、热心社会公益活动，积极投身社会实践，乐于助人，有奉献精神，积极参与各类志愿活动的学生可优先评选。</w:t>
      </w:r>
    </w:p>
    <w:p w14:paraId="622A7240">
      <w:pPr>
        <w:widowControl/>
        <w:spacing w:line="480" w:lineRule="exact"/>
        <w:ind w:firstLine="600" w:firstLineChars="200"/>
        <w:rPr>
          <w:rFonts w:eastAsia="仿宋_GB2312"/>
          <w:bCs/>
          <w:sz w:val="30"/>
          <w:szCs w:val="30"/>
        </w:rPr>
      </w:pPr>
      <w:r>
        <w:rPr>
          <w:rFonts w:hint="eastAsia" w:eastAsia="仿宋_GB2312"/>
          <w:bCs/>
          <w:sz w:val="30"/>
          <w:szCs w:val="30"/>
        </w:rPr>
        <w:t>4、积极参加创新创业活动，参与各类学科竞赛，表现突出者可优先评选。</w:t>
      </w:r>
    </w:p>
    <w:p w14:paraId="065A1BD6">
      <w:pPr>
        <w:widowControl/>
        <w:spacing w:line="480" w:lineRule="exact"/>
        <w:ind w:firstLine="600" w:firstLineChars="200"/>
        <w:rPr>
          <w:rFonts w:eastAsia="仿宋_GB2312"/>
          <w:bCs/>
          <w:sz w:val="30"/>
          <w:szCs w:val="30"/>
        </w:rPr>
      </w:pPr>
      <w:r>
        <w:rPr>
          <w:rFonts w:hint="eastAsia" w:eastAsia="仿宋_GB2312"/>
          <w:bCs/>
          <w:sz w:val="30"/>
          <w:szCs w:val="30"/>
        </w:rPr>
        <w:t>5、积极参加体育锻炼，热爱运动，在校级及以上体育竞赛中获得优异成绩者可优先评选。</w:t>
      </w:r>
    </w:p>
    <w:p w14:paraId="43B2F882">
      <w:pPr>
        <w:widowControl/>
        <w:spacing w:line="480" w:lineRule="exact"/>
        <w:ind w:firstLine="602" w:firstLineChars="200"/>
        <w:rPr>
          <w:rFonts w:eastAsia="仿宋_GB2312"/>
          <w:b/>
          <w:sz w:val="30"/>
          <w:szCs w:val="30"/>
        </w:rPr>
      </w:pPr>
      <w:r>
        <w:rPr>
          <w:rFonts w:eastAsia="仿宋_GB2312"/>
          <w:b/>
          <w:sz w:val="30"/>
          <w:szCs w:val="30"/>
        </w:rPr>
        <w:t>（二）优秀学生</w:t>
      </w:r>
      <w:r>
        <w:rPr>
          <w:rFonts w:hint="eastAsia" w:eastAsia="仿宋_GB2312"/>
          <w:b/>
          <w:sz w:val="30"/>
          <w:szCs w:val="30"/>
        </w:rPr>
        <w:t>干部</w:t>
      </w:r>
    </w:p>
    <w:p w14:paraId="1D000594">
      <w:pPr>
        <w:widowControl/>
        <w:spacing w:line="480" w:lineRule="exact"/>
        <w:ind w:firstLine="600" w:firstLineChars="200"/>
        <w:rPr>
          <w:rFonts w:eastAsia="仿宋_GB2312"/>
          <w:b/>
          <w:bCs/>
          <w:sz w:val="30"/>
          <w:szCs w:val="30"/>
        </w:rPr>
      </w:pPr>
      <w:r>
        <w:rPr>
          <w:rFonts w:eastAsia="仿宋_GB2312"/>
          <w:sz w:val="30"/>
          <w:szCs w:val="30"/>
        </w:rPr>
        <w:t>1</w:t>
      </w:r>
      <w:r>
        <w:rPr>
          <w:rFonts w:hint="eastAsia" w:eastAsia="仿宋_GB2312"/>
          <w:sz w:val="30"/>
          <w:szCs w:val="30"/>
        </w:rPr>
        <w:t>、</w:t>
      </w:r>
      <w:r>
        <w:rPr>
          <w:rFonts w:eastAsia="仿宋_GB2312"/>
          <w:b/>
          <w:bCs/>
          <w:sz w:val="30"/>
          <w:szCs w:val="30"/>
        </w:rPr>
        <w:t>基本符合校优秀学生的各项评选</w:t>
      </w:r>
      <w:r>
        <w:rPr>
          <w:rFonts w:hint="eastAsia" w:eastAsia="仿宋_GB2312"/>
          <w:b/>
          <w:bCs/>
          <w:sz w:val="30"/>
          <w:szCs w:val="30"/>
        </w:rPr>
        <w:t>条件</w:t>
      </w:r>
      <w:r>
        <w:rPr>
          <w:rFonts w:eastAsia="仿宋_GB2312"/>
          <w:b/>
          <w:bCs/>
          <w:sz w:val="30"/>
          <w:szCs w:val="30"/>
        </w:rPr>
        <w:t>。</w:t>
      </w:r>
    </w:p>
    <w:p w14:paraId="2B5BC299">
      <w:pPr>
        <w:widowControl/>
        <w:spacing w:line="480" w:lineRule="exact"/>
        <w:ind w:firstLine="600" w:firstLineChars="200"/>
        <w:rPr>
          <w:rFonts w:eastAsia="仿宋_GB2312"/>
          <w:sz w:val="30"/>
          <w:szCs w:val="30"/>
        </w:rPr>
      </w:pPr>
      <w:r>
        <w:rPr>
          <w:rFonts w:eastAsia="仿宋_GB2312"/>
          <w:sz w:val="30"/>
          <w:szCs w:val="30"/>
        </w:rPr>
        <w:t>2、</w:t>
      </w:r>
      <w:r>
        <w:rPr>
          <w:rFonts w:hint="eastAsia" w:eastAsia="仿宋_GB2312"/>
          <w:sz w:val="30"/>
          <w:szCs w:val="30"/>
          <w:lang w:eastAsia="zh-Hans"/>
        </w:rPr>
        <w:t>在班级、团支部、年级、院系级、校级各类集体中担任学生骨干，积极参与集体活动，热心服务同学，富有奉献精神。具有良好的组织协调能力，承担的各项学生工作成效显著，在集体中起到骨干作用，在同学中具有较强的影响力。</w:t>
      </w:r>
    </w:p>
    <w:p w14:paraId="41352BCC">
      <w:pPr>
        <w:widowControl/>
        <w:spacing w:line="480" w:lineRule="exact"/>
        <w:ind w:firstLine="602" w:firstLineChars="200"/>
        <w:rPr>
          <w:rFonts w:eastAsia="仿宋_GB2312"/>
          <w:b/>
          <w:sz w:val="30"/>
          <w:szCs w:val="30"/>
        </w:rPr>
      </w:pPr>
      <w:r>
        <w:rPr>
          <w:rFonts w:eastAsia="仿宋_GB2312"/>
          <w:b/>
          <w:sz w:val="30"/>
          <w:szCs w:val="30"/>
        </w:rPr>
        <w:t>（三）先进集体</w:t>
      </w:r>
    </w:p>
    <w:p w14:paraId="2DAD1194">
      <w:pPr>
        <w:widowControl/>
        <w:spacing w:line="480" w:lineRule="exact"/>
        <w:ind w:firstLine="600" w:firstLineChars="200"/>
        <w:rPr>
          <w:rFonts w:eastAsia="仿宋_GB2312"/>
          <w:sz w:val="30"/>
          <w:szCs w:val="30"/>
        </w:rPr>
      </w:pPr>
      <w:r>
        <w:rPr>
          <w:rFonts w:hint="eastAsia" w:eastAsia="仿宋_GB2312"/>
          <w:sz w:val="30"/>
          <w:szCs w:val="30"/>
        </w:rPr>
        <w:t>1、班级、团支部、年级、学生社团、实验室等具有一定组成人员、相对固定的组织形式、经常共同活动的集体可进行申报。</w:t>
      </w:r>
    </w:p>
    <w:p w14:paraId="4715C904">
      <w:pPr>
        <w:widowControl/>
        <w:spacing w:line="480" w:lineRule="exact"/>
        <w:ind w:firstLine="600" w:firstLineChars="200"/>
        <w:rPr>
          <w:rFonts w:eastAsia="仿宋_GB2312"/>
          <w:sz w:val="30"/>
          <w:szCs w:val="30"/>
        </w:rPr>
      </w:pPr>
      <w:r>
        <w:rPr>
          <w:rFonts w:hint="eastAsia" w:eastAsia="仿宋_GB2312"/>
          <w:sz w:val="30"/>
          <w:szCs w:val="30"/>
        </w:rPr>
        <w:t>2、集体成员学习勤奋，学风优良，道德品质良好，积极参与志愿服务或集体活动，为提升校园风气风貌做出贡献。</w:t>
      </w:r>
    </w:p>
    <w:p w14:paraId="77AA98E2">
      <w:pPr>
        <w:widowControl/>
        <w:spacing w:line="480" w:lineRule="exact"/>
        <w:ind w:firstLine="600" w:firstLineChars="200"/>
        <w:rPr>
          <w:rFonts w:eastAsia="仿宋_GB2312"/>
          <w:sz w:val="30"/>
          <w:szCs w:val="30"/>
        </w:rPr>
      </w:pPr>
      <w:r>
        <w:rPr>
          <w:rFonts w:hint="eastAsia" w:eastAsia="仿宋_GB2312"/>
          <w:sz w:val="30"/>
          <w:szCs w:val="30"/>
        </w:rPr>
        <w:t>3、集体成员团结友爱，互帮互助，奋发向上，集体在同类型组织中起到榜样和表率作用。</w:t>
      </w:r>
    </w:p>
    <w:p w14:paraId="7E1D6CE5">
      <w:pPr>
        <w:widowControl/>
        <w:spacing w:line="480" w:lineRule="exact"/>
        <w:ind w:firstLine="600" w:firstLineChars="200"/>
        <w:rPr>
          <w:rFonts w:eastAsia="仿宋_GB2312"/>
          <w:sz w:val="30"/>
          <w:szCs w:val="30"/>
        </w:rPr>
      </w:pPr>
      <w:r>
        <w:rPr>
          <w:rFonts w:hint="eastAsia" w:eastAsia="仿宋_GB2312"/>
          <w:sz w:val="30"/>
          <w:szCs w:val="30"/>
        </w:rPr>
        <w:t>4、集体成员积极参加体育锻炼，热爱运动，全体成员基本达到《大学生体质健康标准》。</w:t>
      </w:r>
    </w:p>
    <w:p w14:paraId="6CEC0FA0">
      <w:pPr>
        <w:widowControl/>
        <w:spacing w:line="480" w:lineRule="exact"/>
        <w:ind w:firstLine="600" w:firstLineChars="200"/>
        <w:rPr>
          <w:rFonts w:eastAsia="仿宋_GB2312"/>
          <w:sz w:val="30"/>
          <w:szCs w:val="30"/>
        </w:rPr>
      </w:pPr>
      <w:r>
        <w:rPr>
          <w:rFonts w:hint="eastAsia" w:eastAsia="仿宋_GB2312"/>
          <w:sz w:val="30"/>
          <w:szCs w:val="30"/>
        </w:rPr>
        <w:t>5、经常开展富有教育意义、深受同学欢迎的各项集体活动。</w:t>
      </w:r>
    </w:p>
    <w:p w14:paraId="06B66782">
      <w:pPr>
        <w:widowControl/>
        <w:spacing w:line="480" w:lineRule="exact"/>
        <w:ind w:firstLine="600" w:firstLineChars="200"/>
        <w:rPr>
          <w:rFonts w:eastAsia="仿宋_GB2312"/>
          <w:sz w:val="30"/>
          <w:szCs w:val="30"/>
        </w:rPr>
      </w:pPr>
      <w:r>
        <w:rPr>
          <w:rFonts w:hint="eastAsia" w:eastAsia="仿宋_GB2312"/>
          <w:sz w:val="30"/>
          <w:szCs w:val="30"/>
        </w:rPr>
        <w:t>6、集体中学生骨干以身作则，工作积极努力，成为同学中有威望的骨干力量。</w:t>
      </w:r>
    </w:p>
    <w:p w14:paraId="7AD14727">
      <w:pPr>
        <w:widowControl/>
        <w:spacing w:line="480" w:lineRule="exact"/>
        <w:ind w:firstLine="600" w:firstLineChars="200"/>
        <w:rPr>
          <w:rFonts w:eastAsia="仿宋_GB2312"/>
          <w:sz w:val="30"/>
          <w:szCs w:val="30"/>
        </w:rPr>
      </w:pPr>
      <w:r>
        <w:rPr>
          <w:rFonts w:hint="eastAsia" w:eastAsia="仿宋_GB2312"/>
          <w:sz w:val="30"/>
          <w:szCs w:val="30"/>
        </w:rPr>
        <w:t>7、集体成员一年中无违法违纪情况。</w:t>
      </w:r>
    </w:p>
    <w:p w14:paraId="7ACF112A">
      <w:pPr>
        <w:widowControl/>
        <w:spacing w:line="480" w:lineRule="exact"/>
        <w:rPr>
          <w:rFonts w:eastAsia="仿宋_GB2312"/>
          <w:b/>
          <w:sz w:val="30"/>
          <w:szCs w:val="30"/>
        </w:rPr>
      </w:pPr>
      <w:r>
        <w:rPr>
          <w:rFonts w:ascii="黑体" w:hAnsi="黑体" w:eastAsia="黑体"/>
          <w:sz w:val="32"/>
          <w:szCs w:val="30"/>
        </w:rPr>
        <w:t>二、评选名额</w:t>
      </w:r>
    </w:p>
    <w:p w14:paraId="2E711E92">
      <w:pPr>
        <w:widowControl/>
        <w:spacing w:line="480" w:lineRule="exact"/>
        <w:ind w:firstLine="600" w:firstLineChars="200"/>
        <w:rPr>
          <w:rFonts w:eastAsia="仿宋_GB2312"/>
          <w:color w:val="FF0000"/>
          <w:sz w:val="30"/>
          <w:szCs w:val="30"/>
        </w:rPr>
      </w:pPr>
      <w:r>
        <w:rPr>
          <w:rFonts w:eastAsia="仿宋_GB2312"/>
          <w:sz w:val="30"/>
          <w:szCs w:val="30"/>
        </w:rPr>
        <w:t>1、</w:t>
      </w:r>
      <w:r>
        <w:rPr>
          <w:rFonts w:hint="eastAsia" w:eastAsia="仿宋_GB2312"/>
          <w:sz w:val="30"/>
          <w:szCs w:val="30"/>
        </w:rPr>
        <w:t>校级</w:t>
      </w:r>
      <w:r>
        <w:rPr>
          <w:rFonts w:eastAsia="仿宋_GB2312"/>
          <w:sz w:val="30"/>
          <w:szCs w:val="30"/>
        </w:rPr>
        <w:t>优秀学生的人数为</w:t>
      </w:r>
      <w:bookmarkStart w:id="0" w:name="_Hlk83924999"/>
      <w:r>
        <w:rPr>
          <w:rFonts w:eastAsia="仿宋_GB2312"/>
          <w:sz w:val="30"/>
          <w:szCs w:val="30"/>
        </w:rPr>
        <w:t>全日制中国籍在校学生总数（不含20</w:t>
      </w:r>
      <w:r>
        <w:rPr>
          <w:rFonts w:hint="eastAsia" w:eastAsia="仿宋_GB2312"/>
          <w:sz w:val="30"/>
          <w:szCs w:val="30"/>
        </w:rPr>
        <w:t>25</w:t>
      </w:r>
      <w:r>
        <w:rPr>
          <w:rFonts w:eastAsia="仿宋_GB2312"/>
          <w:sz w:val="30"/>
          <w:szCs w:val="30"/>
        </w:rPr>
        <w:t>级新生）</w:t>
      </w:r>
      <w:bookmarkEnd w:id="0"/>
      <w:r>
        <w:rPr>
          <w:rFonts w:eastAsia="仿宋_GB2312"/>
          <w:sz w:val="30"/>
          <w:szCs w:val="30"/>
        </w:rPr>
        <w:t>的5.5%，</w:t>
      </w:r>
      <w:r>
        <w:rPr>
          <w:rFonts w:hint="eastAsia" w:eastAsia="仿宋_GB2312"/>
          <w:sz w:val="30"/>
          <w:szCs w:val="30"/>
        </w:rPr>
        <w:t>四舍五入后酌情调整</w:t>
      </w:r>
      <w:r>
        <w:rPr>
          <w:rFonts w:eastAsia="仿宋_GB2312"/>
          <w:sz w:val="30"/>
          <w:szCs w:val="30"/>
        </w:rPr>
        <w:t>。</w:t>
      </w:r>
    </w:p>
    <w:p w14:paraId="3C88BD61">
      <w:pPr>
        <w:widowControl/>
        <w:spacing w:line="480" w:lineRule="exact"/>
        <w:ind w:firstLine="600" w:firstLineChars="200"/>
        <w:rPr>
          <w:rFonts w:eastAsia="仿宋_GB2312"/>
          <w:sz w:val="30"/>
          <w:szCs w:val="30"/>
        </w:rPr>
      </w:pPr>
      <w:r>
        <w:rPr>
          <w:rFonts w:eastAsia="仿宋_GB2312"/>
          <w:sz w:val="30"/>
          <w:szCs w:val="30"/>
        </w:rPr>
        <w:t>2</w:t>
      </w:r>
      <w:r>
        <w:rPr>
          <w:rFonts w:hint="eastAsia" w:eastAsia="仿宋_GB2312"/>
          <w:sz w:val="30"/>
          <w:szCs w:val="30"/>
        </w:rPr>
        <w:t>、校级</w:t>
      </w:r>
      <w:r>
        <w:rPr>
          <w:rFonts w:eastAsia="仿宋_GB2312"/>
          <w:sz w:val="30"/>
          <w:szCs w:val="30"/>
        </w:rPr>
        <w:t>优秀学生</w:t>
      </w:r>
      <w:r>
        <w:rPr>
          <w:rFonts w:hint="eastAsia" w:eastAsia="仿宋_GB2312"/>
          <w:sz w:val="30"/>
          <w:szCs w:val="30"/>
        </w:rPr>
        <w:t>干部</w:t>
      </w:r>
      <w:r>
        <w:rPr>
          <w:rFonts w:eastAsia="仿宋_GB2312"/>
          <w:sz w:val="30"/>
          <w:szCs w:val="30"/>
        </w:rPr>
        <w:t>的人数为全日制中国籍在校学生总数（不含2</w:t>
      </w:r>
      <w:r>
        <w:rPr>
          <w:rFonts w:hint="eastAsia" w:eastAsia="仿宋_GB2312"/>
          <w:sz w:val="30"/>
          <w:szCs w:val="30"/>
        </w:rPr>
        <w:t>025</w:t>
      </w:r>
      <w:r>
        <w:rPr>
          <w:rFonts w:eastAsia="仿宋_GB2312"/>
          <w:sz w:val="30"/>
          <w:szCs w:val="30"/>
        </w:rPr>
        <w:t>新生）的1.5%，</w:t>
      </w:r>
      <w:r>
        <w:rPr>
          <w:rFonts w:hint="eastAsia" w:eastAsia="仿宋_GB2312"/>
          <w:sz w:val="30"/>
          <w:szCs w:val="30"/>
        </w:rPr>
        <w:t>四舍五入后酌情调整</w:t>
      </w:r>
      <w:r>
        <w:rPr>
          <w:rFonts w:eastAsia="仿宋_GB2312"/>
          <w:sz w:val="30"/>
          <w:szCs w:val="30"/>
        </w:rPr>
        <w:t>。</w:t>
      </w:r>
    </w:p>
    <w:p w14:paraId="7CBB209F">
      <w:pPr>
        <w:widowControl/>
        <w:spacing w:line="480" w:lineRule="exact"/>
        <w:ind w:firstLine="600" w:firstLineChars="200"/>
        <w:rPr>
          <w:rFonts w:eastAsia="仿宋_GB2312"/>
          <w:sz w:val="30"/>
          <w:szCs w:val="30"/>
        </w:rPr>
      </w:pPr>
      <w:r>
        <w:rPr>
          <w:rFonts w:eastAsia="仿宋_GB2312"/>
          <w:sz w:val="30"/>
          <w:szCs w:val="30"/>
        </w:rPr>
        <w:t>3</w:t>
      </w:r>
      <w:r>
        <w:rPr>
          <w:rFonts w:hint="eastAsia" w:eastAsia="仿宋_GB2312"/>
          <w:sz w:val="30"/>
          <w:szCs w:val="30"/>
        </w:rPr>
        <w:t>、院级</w:t>
      </w:r>
      <w:r>
        <w:rPr>
          <w:rFonts w:eastAsia="仿宋_GB2312"/>
          <w:sz w:val="30"/>
          <w:szCs w:val="30"/>
        </w:rPr>
        <w:t>优秀学生</w:t>
      </w:r>
      <w:r>
        <w:rPr>
          <w:rFonts w:hint="eastAsia" w:eastAsia="仿宋_GB2312"/>
          <w:sz w:val="30"/>
          <w:szCs w:val="30"/>
        </w:rPr>
        <w:t>干部</w:t>
      </w:r>
      <w:r>
        <w:rPr>
          <w:rFonts w:eastAsia="仿宋_GB2312"/>
          <w:sz w:val="30"/>
          <w:szCs w:val="30"/>
        </w:rPr>
        <w:t>的人数为全日制中国籍在校学生总数（不含2</w:t>
      </w:r>
      <w:r>
        <w:rPr>
          <w:rFonts w:hint="eastAsia" w:eastAsia="仿宋_GB2312"/>
          <w:sz w:val="30"/>
          <w:szCs w:val="30"/>
        </w:rPr>
        <w:t>025</w:t>
      </w:r>
      <w:r>
        <w:rPr>
          <w:rFonts w:eastAsia="仿宋_GB2312"/>
          <w:sz w:val="30"/>
          <w:szCs w:val="30"/>
        </w:rPr>
        <w:t>新生）的3%，</w:t>
      </w:r>
      <w:r>
        <w:rPr>
          <w:rFonts w:hint="eastAsia" w:eastAsia="仿宋_GB2312"/>
          <w:sz w:val="30"/>
          <w:szCs w:val="30"/>
        </w:rPr>
        <w:t>四舍五入后酌情调整</w:t>
      </w:r>
      <w:r>
        <w:rPr>
          <w:rFonts w:eastAsia="仿宋_GB2312"/>
          <w:sz w:val="30"/>
          <w:szCs w:val="30"/>
        </w:rPr>
        <w:t>。</w:t>
      </w:r>
    </w:p>
    <w:p w14:paraId="18E74F22">
      <w:pPr>
        <w:widowControl/>
        <w:spacing w:line="480" w:lineRule="exact"/>
        <w:ind w:firstLine="600" w:firstLineChars="200"/>
        <w:rPr>
          <w:rFonts w:eastAsia="仿宋_GB2312"/>
          <w:sz w:val="30"/>
          <w:szCs w:val="30"/>
        </w:rPr>
      </w:pPr>
      <w:r>
        <w:rPr>
          <w:rFonts w:eastAsia="仿宋_GB2312"/>
          <w:sz w:val="30"/>
          <w:szCs w:val="30"/>
        </w:rPr>
        <w:t>4、</w:t>
      </w:r>
      <w:r>
        <w:rPr>
          <w:rFonts w:hint="eastAsia" w:eastAsia="仿宋_GB2312"/>
          <w:sz w:val="30"/>
          <w:szCs w:val="30"/>
        </w:rPr>
        <w:t>先进集体以实体学部、书院、院系为单位推荐，一般推荐1-2个，全校评选约40个。有意愿且符合条件的班级可递交相关材料，学院将会在审核材料的基础上择优排序上报，推荐参评</w:t>
      </w:r>
      <w:r>
        <w:rPr>
          <w:rFonts w:hint="eastAsia" w:eastAsia="仿宋_GB2312"/>
          <w:b/>
          <w:sz w:val="30"/>
          <w:szCs w:val="30"/>
        </w:rPr>
        <w:t>华东师范大学先进集体、经济与管理学院先进集体</w:t>
      </w:r>
      <w:r>
        <w:rPr>
          <w:rFonts w:hint="eastAsia" w:eastAsia="仿宋_GB2312"/>
          <w:sz w:val="30"/>
          <w:szCs w:val="30"/>
        </w:rPr>
        <w:t>（注：往年已获得校先进集体的班级原则上不再推荐）。</w:t>
      </w:r>
    </w:p>
    <w:p w14:paraId="21A75335">
      <w:pPr>
        <w:widowControl/>
        <w:spacing w:line="480" w:lineRule="exact"/>
        <w:ind w:firstLine="600" w:firstLineChars="200"/>
        <w:rPr>
          <w:rFonts w:eastAsia="仿宋_GB2312"/>
          <w:sz w:val="30"/>
          <w:szCs w:val="30"/>
        </w:rPr>
      </w:pPr>
      <w:r>
        <w:rPr>
          <w:rFonts w:eastAsia="仿宋_GB2312"/>
          <w:sz w:val="30"/>
          <w:szCs w:val="30"/>
        </w:rPr>
        <w:t>5、</w:t>
      </w:r>
      <w:r>
        <w:rPr>
          <w:rFonts w:eastAsia="仿宋_GB2312"/>
          <w:bCs/>
          <w:sz w:val="30"/>
          <w:szCs w:val="30"/>
        </w:rPr>
        <w:t>20</w:t>
      </w:r>
      <w:r>
        <w:rPr>
          <w:rFonts w:hint="eastAsia" w:eastAsia="仿宋_GB2312"/>
          <w:bCs/>
          <w:sz w:val="30"/>
          <w:szCs w:val="30"/>
        </w:rPr>
        <w:t>25</w:t>
      </w:r>
      <w:r>
        <w:rPr>
          <w:rFonts w:eastAsia="仿宋_GB2312"/>
          <w:bCs/>
          <w:sz w:val="30"/>
          <w:szCs w:val="30"/>
        </w:rPr>
        <w:t>级本科生、</w:t>
      </w:r>
      <w:r>
        <w:rPr>
          <w:rFonts w:hint="eastAsia" w:eastAsia="仿宋_GB2312"/>
          <w:bCs/>
          <w:sz w:val="30"/>
          <w:szCs w:val="30"/>
        </w:rPr>
        <w:t>2</w:t>
      </w:r>
      <w:r>
        <w:rPr>
          <w:rFonts w:eastAsia="仿宋_GB2312"/>
          <w:bCs/>
          <w:sz w:val="30"/>
          <w:szCs w:val="30"/>
        </w:rPr>
        <w:t>02</w:t>
      </w:r>
      <w:r>
        <w:rPr>
          <w:rFonts w:hint="eastAsia" w:eastAsia="仿宋_GB2312"/>
          <w:bCs/>
          <w:sz w:val="30"/>
          <w:szCs w:val="30"/>
        </w:rPr>
        <w:t>5级</w:t>
      </w:r>
      <w:r>
        <w:rPr>
          <w:rFonts w:eastAsia="仿宋_GB2312"/>
          <w:bCs/>
          <w:sz w:val="30"/>
          <w:szCs w:val="30"/>
        </w:rPr>
        <w:t>研究生及其所组成的集体不参加本次评选。</w:t>
      </w:r>
    </w:p>
    <w:p w14:paraId="132DE0B2">
      <w:pPr>
        <w:widowControl/>
        <w:numPr>
          <w:ilvl w:val="0"/>
          <w:numId w:val="1"/>
        </w:numPr>
        <w:spacing w:line="480" w:lineRule="exact"/>
        <w:rPr>
          <w:rFonts w:ascii="黑体" w:hAnsi="黑体" w:eastAsia="黑体"/>
          <w:sz w:val="32"/>
          <w:szCs w:val="30"/>
        </w:rPr>
      </w:pPr>
      <w:r>
        <w:rPr>
          <w:rFonts w:ascii="黑体" w:hAnsi="黑体" w:eastAsia="黑体"/>
          <w:sz w:val="32"/>
          <w:szCs w:val="30"/>
        </w:rPr>
        <w:t>评选流程</w:t>
      </w:r>
    </w:p>
    <w:p w14:paraId="3B3B2280">
      <w:pPr>
        <w:widowControl/>
        <w:numPr>
          <w:ilvl w:val="0"/>
          <w:numId w:val="2"/>
        </w:numPr>
        <w:spacing w:line="480" w:lineRule="exact"/>
        <w:ind w:left="425" w:leftChars="0" w:hanging="425" w:firstLineChars="0"/>
        <w:rPr>
          <w:rFonts w:hint="default" w:eastAsia="仿宋_GB2312"/>
          <w:b/>
          <w:bCs/>
          <w:sz w:val="30"/>
          <w:szCs w:val="30"/>
          <w:lang w:val="en-US" w:eastAsia="zh-CN"/>
        </w:rPr>
      </w:pPr>
      <w:r>
        <w:rPr>
          <w:rFonts w:hint="eastAsia" w:eastAsia="仿宋_GB2312"/>
          <w:b/>
          <w:bCs/>
          <w:sz w:val="30"/>
          <w:szCs w:val="30"/>
          <w:lang w:val="en-US" w:eastAsia="zh-CN"/>
        </w:rPr>
        <w:t>优生优干</w:t>
      </w:r>
      <w:r>
        <w:rPr>
          <w:rFonts w:hint="eastAsia" w:eastAsia="仿宋_GB2312"/>
          <w:b/>
          <w:bCs/>
          <w:sz w:val="30"/>
          <w:szCs w:val="30"/>
          <w:lang w:val="en-US" w:eastAsia="zh-CN"/>
        </w:rPr>
        <w:br w:type="textWrapping"/>
      </w:r>
      <w:r>
        <w:rPr>
          <w:rFonts w:hint="eastAsia" w:eastAsia="仿宋_GB2312"/>
          <w:b/>
          <w:bCs/>
          <w:sz w:val="30"/>
          <w:szCs w:val="30"/>
          <w:lang w:val="en-US" w:eastAsia="zh-CN"/>
        </w:rPr>
        <w:t>（1）</w:t>
      </w:r>
      <w:r>
        <w:rPr>
          <w:rFonts w:hint="eastAsia" w:eastAsia="仿宋_GB2312"/>
          <w:b/>
          <w:bCs/>
          <w:sz w:val="30"/>
          <w:szCs w:val="30"/>
        </w:rPr>
        <w:t>提出申请</w:t>
      </w:r>
      <w:r>
        <w:rPr>
          <w:rFonts w:hint="eastAsia" w:eastAsia="仿宋_GB2312"/>
          <w:b/>
          <w:bCs/>
          <w:sz w:val="30"/>
          <w:szCs w:val="30"/>
          <w:lang w:eastAsia="zh-CN"/>
        </w:rPr>
        <w:t>（</w:t>
      </w:r>
      <w:r>
        <w:rPr>
          <w:rFonts w:hint="eastAsia" w:eastAsia="仿宋_GB2312"/>
          <w:b/>
          <w:bCs/>
          <w:sz w:val="30"/>
          <w:szCs w:val="30"/>
          <w:lang w:val="en-US" w:eastAsia="zh-CN"/>
        </w:rPr>
        <w:t>11月4日截止）</w:t>
      </w:r>
    </w:p>
    <w:p w14:paraId="4DD060C1">
      <w:pPr>
        <w:widowControl/>
        <w:spacing w:line="480" w:lineRule="exact"/>
        <w:ind w:firstLine="588" w:firstLineChars="196"/>
        <w:rPr>
          <w:rFonts w:eastAsia="仿宋_GB2312"/>
          <w:bCs/>
          <w:sz w:val="30"/>
          <w:szCs w:val="30"/>
        </w:rPr>
      </w:pPr>
      <w:r>
        <w:rPr>
          <w:rFonts w:hint="eastAsia" w:eastAsia="仿宋_GB2312"/>
          <w:bCs/>
          <w:sz w:val="30"/>
          <w:szCs w:val="30"/>
        </w:rPr>
        <w:t>符合评选条件的学生登陆学生信息系统，展开左侧“奖助信息”，点击“奖助浏览”进入列表界面，选择“华东师范大学优秀学生/优秀学生干部”，具体操作详见附件《学生操作手册》，填写相关信息保存并提交。注意：申请人所在院系需与附件中所列院系名称</w:t>
      </w:r>
      <w:r>
        <w:rPr>
          <w:rFonts w:hint="eastAsia" w:eastAsia="仿宋_GB2312"/>
          <w:b/>
          <w:sz w:val="30"/>
          <w:szCs w:val="30"/>
        </w:rPr>
        <w:t>完全一致</w:t>
      </w:r>
      <w:r>
        <w:rPr>
          <w:rFonts w:hint="eastAsia" w:eastAsia="仿宋_GB2312"/>
          <w:bCs/>
          <w:sz w:val="30"/>
          <w:szCs w:val="30"/>
        </w:rPr>
        <w:t>，否则无法统一审核。</w:t>
      </w:r>
    </w:p>
    <w:p w14:paraId="4A1AC0E2">
      <w:pPr>
        <w:widowControl/>
        <w:spacing w:line="480" w:lineRule="exact"/>
        <w:ind w:firstLine="588" w:firstLineChars="196"/>
        <w:rPr>
          <w:rFonts w:eastAsia="仿宋_GB2312"/>
          <w:bCs/>
          <w:sz w:val="30"/>
          <w:szCs w:val="30"/>
        </w:rPr>
      </w:pPr>
      <w:r>
        <w:rPr>
          <w:rFonts w:hint="eastAsia" w:eastAsia="仿宋_GB2312"/>
          <w:bCs/>
          <w:sz w:val="30"/>
          <w:szCs w:val="30"/>
        </w:rPr>
        <w:t>学生信息系统网址：https://xgxt.ecnu.edu.cn/#/login。</w:t>
      </w:r>
    </w:p>
    <w:p w14:paraId="57FC619F">
      <w:pPr>
        <w:widowControl/>
        <w:spacing w:line="480" w:lineRule="exact"/>
        <w:ind w:firstLine="551" w:firstLineChars="196"/>
        <w:rPr>
          <w:rFonts w:eastAsia="仿宋_GB2312"/>
          <w:b/>
          <w:bCs/>
          <w:color w:val="FF0000"/>
          <w:sz w:val="28"/>
          <w:szCs w:val="28"/>
        </w:rPr>
      </w:pPr>
      <w:r>
        <w:rPr>
          <w:rFonts w:hint="eastAsia" w:eastAsia="仿宋_GB2312"/>
          <w:b/>
          <w:bCs/>
          <w:color w:val="1F4E79" w:themeColor="accent5" w:themeShade="80"/>
          <w:sz w:val="28"/>
          <w:szCs w:val="28"/>
        </w:rPr>
        <w:t>（注：为方便掌握申请情况，建议无论参评校优秀学生干部或是院优秀学生干部，都需在系统中申请校优秀学生干部，具体参评等级请在评选之前告知辅导员。）</w:t>
      </w:r>
    </w:p>
    <w:p w14:paraId="5C788F2E">
      <w:pPr>
        <w:widowControl/>
        <w:spacing w:before="156" w:beforeLines="50" w:line="480" w:lineRule="exact"/>
        <w:ind w:firstLine="590" w:firstLineChars="196"/>
        <w:rPr>
          <w:rFonts w:hint="eastAsia" w:eastAsia="仿宋_GB2312"/>
          <w:b/>
          <w:bCs/>
          <w:sz w:val="30"/>
          <w:szCs w:val="30"/>
          <w:lang w:eastAsia="zh-CN"/>
        </w:rPr>
      </w:pPr>
      <w:r>
        <w:rPr>
          <w:rFonts w:hint="eastAsia" w:eastAsia="仿宋_GB2312"/>
          <w:b/>
          <w:bCs/>
          <w:sz w:val="30"/>
          <w:szCs w:val="30"/>
          <w:lang w:eastAsia="zh-CN"/>
        </w:rPr>
        <w:t>（</w:t>
      </w:r>
      <w:r>
        <w:rPr>
          <w:rFonts w:hint="eastAsia" w:eastAsia="仿宋_GB2312"/>
          <w:b/>
          <w:bCs/>
          <w:sz w:val="30"/>
          <w:szCs w:val="30"/>
          <w:lang w:val="en-US" w:eastAsia="zh-CN"/>
        </w:rPr>
        <w:t>2</w:t>
      </w:r>
      <w:r>
        <w:rPr>
          <w:rFonts w:hint="eastAsia" w:eastAsia="仿宋_GB2312"/>
          <w:b/>
          <w:bCs/>
          <w:sz w:val="30"/>
          <w:szCs w:val="30"/>
          <w:lang w:eastAsia="zh-CN"/>
        </w:rPr>
        <w:t>）</w:t>
      </w:r>
      <w:r>
        <w:rPr>
          <w:rFonts w:hint="eastAsia" w:eastAsia="仿宋_GB2312"/>
          <w:b/>
          <w:bCs/>
          <w:sz w:val="30"/>
          <w:szCs w:val="30"/>
        </w:rPr>
        <w:t>民主推选</w:t>
      </w:r>
    </w:p>
    <w:p w14:paraId="3EE6F514">
      <w:pPr>
        <w:widowControl/>
        <w:spacing w:line="480" w:lineRule="exact"/>
        <w:ind w:firstLine="588" w:firstLineChars="196"/>
        <w:rPr>
          <w:rFonts w:hint="eastAsia" w:eastAsia="仿宋_GB2312"/>
          <w:b/>
          <w:bCs/>
          <w:color w:val="000000" w:themeColor="text1"/>
          <w:sz w:val="30"/>
          <w:szCs w:val="30"/>
          <w14:textFill>
            <w14:solidFill>
              <w14:schemeClr w14:val="tx1"/>
            </w14:solidFill>
          </w14:textFill>
        </w:rPr>
      </w:pPr>
      <w:r>
        <w:rPr>
          <w:rFonts w:hint="eastAsia" w:eastAsia="仿宋_GB2312"/>
          <w:bCs/>
          <w:sz w:val="30"/>
          <w:szCs w:val="30"/>
        </w:rPr>
        <w:t>辅导员、班委、学生代表根据提出申请情况对候选人进行提名，并在班级会议上（</w:t>
      </w:r>
      <w:r>
        <w:rPr>
          <w:rFonts w:hint="eastAsia" w:eastAsia="仿宋_GB2312"/>
          <w:b/>
          <w:color w:val="C00000"/>
          <w:sz w:val="30"/>
          <w:szCs w:val="30"/>
        </w:rPr>
        <w:t>1</w:t>
      </w:r>
      <w:r>
        <w:rPr>
          <w:rFonts w:eastAsia="仿宋_GB2312"/>
          <w:b/>
          <w:color w:val="C00000"/>
          <w:sz w:val="30"/>
          <w:szCs w:val="30"/>
        </w:rPr>
        <w:t>1</w:t>
      </w:r>
      <w:r>
        <w:rPr>
          <w:rFonts w:hint="eastAsia" w:eastAsia="仿宋_GB2312"/>
          <w:b/>
          <w:color w:val="C00000"/>
          <w:sz w:val="30"/>
          <w:szCs w:val="30"/>
        </w:rPr>
        <w:t>月5日-</w:t>
      </w:r>
      <w:r>
        <w:rPr>
          <w:rFonts w:eastAsia="仿宋_GB2312"/>
          <w:b/>
          <w:color w:val="C00000"/>
          <w:sz w:val="30"/>
          <w:szCs w:val="30"/>
        </w:rPr>
        <w:t>11</w:t>
      </w:r>
      <w:r>
        <w:rPr>
          <w:rFonts w:hint="eastAsia" w:eastAsia="仿宋_GB2312"/>
          <w:b/>
          <w:color w:val="C00000"/>
          <w:sz w:val="30"/>
          <w:szCs w:val="30"/>
        </w:rPr>
        <w:t>月1</w:t>
      </w:r>
      <w:r>
        <w:rPr>
          <w:rFonts w:eastAsia="仿宋_GB2312"/>
          <w:b/>
          <w:color w:val="C00000"/>
          <w:sz w:val="30"/>
          <w:szCs w:val="30"/>
        </w:rPr>
        <w:t>4</w:t>
      </w:r>
      <w:r>
        <w:rPr>
          <w:rFonts w:hint="eastAsia" w:eastAsia="仿宋_GB2312"/>
          <w:b/>
          <w:color w:val="C00000"/>
          <w:sz w:val="30"/>
          <w:szCs w:val="30"/>
        </w:rPr>
        <w:t>日期间</w:t>
      </w:r>
      <w:r>
        <w:rPr>
          <w:rFonts w:hint="eastAsia" w:eastAsia="仿宋_GB2312"/>
          <w:bCs/>
          <w:sz w:val="30"/>
          <w:szCs w:val="30"/>
        </w:rPr>
        <w:t>）经全班同学民主投票产生班级推荐名单，</w:t>
      </w:r>
      <w:r>
        <w:rPr>
          <w:rFonts w:hint="eastAsia" w:eastAsia="仿宋_GB2312"/>
          <w:b/>
          <w:bCs/>
          <w:color w:val="000000" w:themeColor="text1"/>
          <w:sz w:val="30"/>
          <w:szCs w:val="30"/>
          <w14:textFill>
            <w14:solidFill>
              <w14:schemeClr w14:val="tx1"/>
            </w14:solidFill>
          </w14:textFill>
        </w:rPr>
        <w:t>若候选人未经民主投票产生，一经查实立即取消评选资格。</w:t>
      </w:r>
    </w:p>
    <w:p w14:paraId="277B503D">
      <w:pPr>
        <w:widowControl/>
        <w:spacing w:line="480" w:lineRule="exact"/>
        <w:ind w:firstLine="600" w:firstLineChars="200"/>
        <w:rPr>
          <w:rFonts w:hint="eastAsia" w:eastAsia="仿宋_GB2312"/>
          <w:b/>
          <w:bCs/>
          <w:color w:val="000000" w:themeColor="text1"/>
          <w:sz w:val="30"/>
          <w:szCs w:val="30"/>
          <w14:textFill>
            <w14:solidFill>
              <w14:schemeClr w14:val="tx1"/>
            </w14:solidFill>
          </w14:textFill>
        </w:rPr>
      </w:pPr>
      <w:r>
        <w:rPr>
          <w:rFonts w:eastAsia="仿宋_GB2312"/>
          <w:sz w:val="30"/>
          <w:szCs w:val="30"/>
        </w:rPr>
        <w:t>校团委、校学生会、校研究生会、</w:t>
      </w:r>
      <w:r>
        <w:rPr>
          <w:rFonts w:hint="eastAsia" w:eastAsia="仿宋_GB2312"/>
          <w:sz w:val="30"/>
          <w:szCs w:val="30"/>
        </w:rPr>
        <w:t>学生</w:t>
      </w:r>
      <w:r>
        <w:rPr>
          <w:rFonts w:eastAsia="仿宋_GB2312"/>
          <w:sz w:val="30"/>
          <w:szCs w:val="30"/>
        </w:rPr>
        <w:t>社团、学生艺术团及其他相关部门的优秀学生</w:t>
      </w:r>
      <w:r>
        <w:rPr>
          <w:rFonts w:hint="eastAsia" w:eastAsia="仿宋_GB2312"/>
          <w:sz w:val="30"/>
          <w:szCs w:val="30"/>
        </w:rPr>
        <w:t>干部</w:t>
      </w:r>
      <w:r>
        <w:rPr>
          <w:rFonts w:eastAsia="仿宋_GB2312"/>
          <w:sz w:val="30"/>
          <w:szCs w:val="30"/>
        </w:rPr>
        <w:t>候选人经民主投票产生后，由校团委向各单位推荐，统一参加各单位的评选与审核。如通过审核，该候选人将不占各单位优秀学生</w:t>
      </w:r>
      <w:r>
        <w:rPr>
          <w:rFonts w:hint="eastAsia" w:eastAsia="仿宋_GB2312"/>
          <w:sz w:val="30"/>
          <w:szCs w:val="30"/>
        </w:rPr>
        <w:t>干部</w:t>
      </w:r>
      <w:r>
        <w:rPr>
          <w:rFonts w:eastAsia="仿宋_GB2312"/>
          <w:sz w:val="30"/>
          <w:szCs w:val="30"/>
        </w:rPr>
        <w:t>名额；如未通过审核，该名额自动取消。</w:t>
      </w:r>
    </w:p>
    <w:p w14:paraId="626583B8">
      <w:pPr>
        <w:widowControl/>
        <w:numPr>
          <w:ilvl w:val="0"/>
          <w:numId w:val="3"/>
        </w:numPr>
        <w:spacing w:line="480" w:lineRule="exact"/>
        <w:rPr>
          <w:rFonts w:hint="eastAsia" w:eastAsia="仿宋_GB2312"/>
          <w:b/>
          <w:bCs/>
          <w:color w:val="000000" w:themeColor="text1"/>
          <w:sz w:val="30"/>
          <w:szCs w:val="30"/>
          <w:lang w:val="en-US" w:eastAsia="zh-CN"/>
          <w14:textFill>
            <w14:solidFill>
              <w14:schemeClr w14:val="tx1"/>
            </w14:solidFill>
          </w14:textFill>
        </w:rPr>
      </w:pPr>
      <w:r>
        <w:rPr>
          <w:rFonts w:hint="eastAsia" w:eastAsia="仿宋_GB2312"/>
          <w:b/>
          <w:bCs/>
          <w:color w:val="000000" w:themeColor="text1"/>
          <w:sz w:val="30"/>
          <w:szCs w:val="30"/>
          <w:lang w:val="en-US" w:eastAsia="zh-CN"/>
          <w14:textFill>
            <w14:solidFill>
              <w14:schemeClr w14:val="tx1"/>
            </w14:solidFill>
          </w14:textFill>
        </w:rPr>
        <w:t>先进集体</w:t>
      </w:r>
    </w:p>
    <w:p w14:paraId="2CFCB655">
      <w:pPr>
        <w:widowControl/>
        <w:spacing w:line="480" w:lineRule="exact"/>
        <w:ind w:firstLine="590" w:firstLineChars="196"/>
        <w:rPr>
          <w:rFonts w:eastAsia="仿宋_GB2312"/>
          <w:b/>
          <w:sz w:val="30"/>
          <w:szCs w:val="30"/>
        </w:rPr>
      </w:pPr>
      <w:r>
        <w:rPr>
          <w:rFonts w:eastAsia="仿宋_GB2312"/>
          <w:b/>
          <w:color w:val="C00000"/>
          <w:sz w:val="30"/>
          <w:szCs w:val="30"/>
        </w:rPr>
        <w:t>11</w:t>
      </w:r>
      <w:r>
        <w:rPr>
          <w:rFonts w:hint="eastAsia" w:eastAsia="仿宋_GB2312"/>
          <w:b/>
          <w:color w:val="C00000"/>
          <w:sz w:val="30"/>
          <w:szCs w:val="30"/>
        </w:rPr>
        <w:t>月</w:t>
      </w:r>
      <w:r>
        <w:rPr>
          <w:rFonts w:hint="eastAsia" w:eastAsia="仿宋_GB2312"/>
          <w:b/>
          <w:color w:val="C00000"/>
          <w:sz w:val="30"/>
          <w:szCs w:val="30"/>
          <w:lang w:val="en-US" w:eastAsia="zh-CN"/>
        </w:rPr>
        <w:t>10</w:t>
      </w:r>
      <w:r>
        <w:rPr>
          <w:rFonts w:hint="eastAsia" w:eastAsia="仿宋_GB2312"/>
          <w:b/>
          <w:color w:val="C00000"/>
          <w:sz w:val="30"/>
          <w:szCs w:val="30"/>
        </w:rPr>
        <w:t>日</w:t>
      </w:r>
      <w:r>
        <w:rPr>
          <w:rFonts w:hint="eastAsia" w:eastAsia="仿宋_GB2312"/>
          <w:bCs/>
          <w:sz w:val="30"/>
          <w:szCs w:val="30"/>
        </w:rPr>
        <w:t>之前，</w:t>
      </w:r>
      <w:r>
        <w:rPr>
          <w:rFonts w:hint="eastAsia" w:eastAsia="仿宋_GB2312"/>
          <w:bCs/>
          <w:sz w:val="30"/>
          <w:szCs w:val="30"/>
          <w:lang w:val="en-US" w:eastAsia="zh-CN"/>
        </w:rPr>
        <w:t>集体代表人将</w:t>
      </w:r>
      <w:r>
        <w:rPr>
          <w:rFonts w:hint="eastAsia" w:eastAsia="仿宋_GB2312"/>
          <w:b/>
          <w:bCs/>
          <w:sz w:val="30"/>
          <w:szCs w:val="30"/>
        </w:rPr>
        <w:t>先进集体</w:t>
      </w:r>
      <w:r>
        <w:rPr>
          <w:rFonts w:hint="eastAsia" w:eastAsia="仿宋_GB2312"/>
          <w:b/>
          <w:sz w:val="30"/>
          <w:szCs w:val="30"/>
        </w:rPr>
        <w:t>申报材料</w:t>
      </w:r>
      <w:r>
        <w:rPr>
          <w:rFonts w:hint="eastAsia" w:eastAsia="仿宋_GB2312"/>
          <w:b/>
          <w:sz w:val="30"/>
          <w:szCs w:val="30"/>
          <w:lang w:eastAsia="zh-CN"/>
        </w:rPr>
        <w:t>（</w:t>
      </w:r>
      <w:r>
        <w:rPr>
          <w:rFonts w:hint="eastAsia" w:eastAsia="仿宋_GB2312"/>
          <w:b/>
          <w:sz w:val="30"/>
          <w:szCs w:val="30"/>
          <w:lang w:val="en-US" w:eastAsia="zh-CN"/>
        </w:rPr>
        <w:t>见附件）</w:t>
      </w:r>
      <w:r>
        <w:rPr>
          <w:rFonts w:hint="eastAsia" w:eastAsia="仿宋_GB2312"/>
          <w:b w:val="0"/>
          <w:bCs/>
          <w:sz w:val="30"/>
          <w:szCs w:val="30"/>
          <w:lang w:val="en-US" w:eastAsia="zh-CN"/>
        </w:rPr>
        <w:t>提交</w:t>
      </w:r>
      <w:r>
        <w:rPr>
          <w:rFonts w:hint="eastAsia" w:eastAsia="仿宋_GB2312"/>
          <w:bCs/>
          <w:sz w:val="30"/>
          <w:szCs w:val="30"/>
          <w:lang w:val="en-US" w:eastAsia="zh-CN"/>
        </w:rPr>
        <w:t>至</w:t>
      </w:r>
      <w:r>
        <w:rPr>
          <w:rFonts w:hint="eastAsia" w:eastAsia="仿宋_GB2312"/>
          <w:bCs/>
          <w:sz w:val="30"/>
          <w:szCs w:val="30"/>
        </w:rPr>
        <w:t>：</w:t>
      </w:r>
      <w:r>
        <w:rPr>
          <w:rFonts w:hint="eastAsia" w:eastAsia="仿宋_GB2312"/>
          <w:bCs/>
          <w:color w:val="0000FF"/>
          <w:sz w:val="30"/>
          <w:szCs w:val="30"/>
        </w:rPr>
        <w:t>zhangjie@fem.ecnu.edu.cn</w:t>
      </w:r>
    </w:p>
    <w:p w14:paraId="25EEA024">
      <w:pPr>
        <w:widowControl/>
        <w:spacing w:line="480" w:lineRule="exact"/>
        <w:ind w:firstLine="590" w:firstLineChars="196"/>
        <w:rPr>
          <w:rFonts w:eastAsia="仿宋_GB2312"/>
          <w:sz w:val="30"/>
          <w:szCs w:val="30"/>
        </w:rPr>
      </w:pPr>
      <w:r>
        <w:rPr>
          <w:rFonts w:hint="eastAsia" w:eastAsia="仿宋_GB2312"/>
          <w:b/>
          <w:bCs/>
          <w:sz w:val="30"/>
          <w:szCs w:val="30"/>
          <w:highlight w:val="yellow"/>
        </w:rPr>
        <w:t>【邮件命名方式为】</w:t>
      </w:r>
    </w:p>
    <w:p w14:paraId="1841BCF6">
      <w:pPr>
        <w:widowControl/>
        <w:spacing w:line="480" w:lineRule="exact"/>
        <w:ind w:firstLine="588" w:firstLineChars="196"/>
        <w:rPr>
          <w:rFonts w:eastAsia="仿宋_GB2312"/>
          <w:bCs/>
          <w:sz w:val="30"/>
          <w:szCs w:val="30"/>
        </w:rPr>
      </w:pPr>
      <w:r>
        <w:rPr>
          <w:rFonts w:hint="eastAsia" w:eastAsia="仿宋_GB2312"/>
          <w:sz w:val="30"/>
          <w:szCs w:val="30"/>
          <w:lang w:val="en-US" w:eastAsia="zh-CN"/>
        </w:rPr>
        <w:t>邮件主题：</w:t>
      </w:r>
      <w:r>
        <w:rPr>
          <w:rFonts w:hint="eastAsia" w:eastAsia="仿宋_GB2312"/>
          <w:sz w:val="30"/>
          <w:szCs w:val="30"/>
        </w:rPr>
        <w:t>先进集体:“</w:t>
      </w:r>
      <w:r>
        <w:rPr>
          <w:rFonts w:hint="eastAsia" w:eastAsia="仿宋_GB2312"/>
          <w:sz w:val="30"/>
          <w:szCs w:val="30"/>
          <w:lang w:val="en-US" w:eastAsia="zh-CN"/>
        </w:rPr>
        <w:t>代表人姓名+</w:t>
      </w:r>
      <w:r>
        <w:rPr>
          <w:rFonts w:hint="eastAsia" w:eastAsia="仿宋_GB2312"/>
          <w:sz w:val="30"/>
          <w:szCs w:val="30"/>
        </w:rPr>
        <w:t>校级</w:t>
      </w:r>
      <w:r>
        <w:rPr>
          <w:rFonts w:eastAsia="仿宋_GB2312"/>
          <w:sz w:val="30"/>
          <w:szCs w:val="30"/>
        </w:rPr>
        <w:t>/</w:t>
      </w:r>
      <w:r>
        <w:rPr>
          <w:rFonts w:hint="eastAsia" w:eastAsia="仿宋_GB2312"/>
          <w:sz w:val="30"/>
          <w:szCs w:val="30"/>
        </w:rPr>
        <w:t>院级先进集体申报材料”</w:t>
      </w:r>
    </w:p>
    <w:p w14:paraId="1939DB9A">
      <w:pPr>
        <w:widowControl/>
        <w:spacing w:line="480" w:lineRule="exact"/>
        <w:ind w:firstLine="588" w:firstLineChars="196"/>
        <w:rPr>
          <w:rFonts w:eastAsia="仿宋_GB2312"/>
          <w:sz w:val="30"/>
          <w:szCs w:val="30"/>
        </w:rPr>
      </w:pPr>
      <w:r>
        <w:rPr>
          <w:rFonts w:hint="eastAsia" w:eastAsia="仿宋_GB2312"/>
          <w:bCs/>
          <w:sz w:val="30"/>
          <w:szCs w:val="30"/>
        </w:rPr>
        <w:t>集体登记表命名：研+先校级/院级进集体+集体名称</w:t>
      </w:r>
    </w:p>
    <w:p w14:paraId="719D0C8E">
      <w:pPr>
        <w:widowControl/>
        <w:spacing w:before="156" w:beforeLines="50" w:line="480" w:lineRule="exact"/>
        <w:ind w:firstLine="590" w:firstLineChars="196"/>
        <w:rPr>
          <w:rFonts w:eastAsia="仿宋_GB2312"/>
          <w:b/>
          <w:bCs/>
          <w:sz w:val="30"/>
          <w:szCs w:val="30"/>
        </w:rPr>
      </w:pPr>
      <w:r>
        <w:rPr>
          <w:rFonts w:hint="eastAsia" w:eastAsia="仿宋_GB2312"/>
          <w:b/>
          <w:bCs/>
          <w:sz w:val="30"/>
          <w:szCs w:val="30"/>
        </w:rPr>
        <w:t>3、学院审核</w:t>
      </w:r>
    </w:p>
    <w:p w14:paraId="7DFDDFC3">
      <w:pPr>
        <w:widowControl/>
        <w:spacing w:line="480" w:lineRule="exact"/>
        <w:ind w:firstLine="588" w:firstLineChars="196"/>
        <w:rPr>
          <w:rFonts w:eastAsia="仿宋_GB2312"/>
          <w:bCs/>
          <w:sz w:val="30"/>
          <w:szCs w:val="30"/>
        </w:rPr>
      </w:pPr>
      <w:r>
        <w:rPr>
          <w:rFonts w:eastAsia="仿宋_GB2312"/>
          <w:bCs/>
          <w:sz w:val="30"/>
          <w:szCs w:val="30"/>
        </w:rPr>
        <w:t>11</w:t>
      </w:r>
      <w:r>
        <w:rPr>
          <w:rFonts w:hint="eastAsia" w:eastAsia="仿宋_GB2312"/>
          <w:bCs/>
          <w:sz w:val="30"/>
          <w:szCs w:val="30"/>
        </w:rPr>
        <w:t>月1</w:t>
      </w:r>
      <w:r>
        <w:rPr>
          <w:rFonts w:eastAsia="仿宋_GB2312"/>
          <w:bCs/>
          <w:sz w:val="30"/>
          <w:szCs w:val="30"/>
        </w:rPr>
        <w:t>7</w:t>
      </w:r>
      <w:r>
        <w:rPr>
          <w:rFonts w:hint="eastAsia" w:eastAsia="仿宋_GB2312"/>
          <w:bCs/>
          <w:sz w:val="30"/>
          <w:szCs w:val="30"/>
        </w:rPr>
        <w:t>日，经学院党委、学院行政集体讨论与审核，确定推荐名单，并在学院公示3个工作日（1</w:t>
      </w:r>
      <w:r>
        <w:rPr>
          <w:rFonts w:eastAsia="仿宋_GB2312"/>
          <w:bCs/>
          <w:sz w:val="30"/>
          <w:szCs w:val="30"/>
        </w:rPr>
        <w:t>1</w:t>
      </w:r>
      <w:r>
        <w:rPr>
          <w:rFonts w:hint="eastAsia" w:eastAsia="仿宋_GB2312"/>
          <w:bCs/>
          <w:sz w:val="30"/>
          <w:szCs w:val="30"/>
        </w:rPr>
        <w:t>月1</w:t>
      </w:r>
      <w:r>
        <w:rPr>
          <w:rFonts w:eastAsia="仿宋_GB2312"/>
          <w:bCs/>
          <w:sz w:val="30"/>
          <w:szCs w:val="30"/>
        </w:rPr>
        <w:t>7</w:t>
      </w:r>
      <w:r>
        <w:rPr>
          <w:rFonts w:hint="eastAsia" w:eastAsia="仿宋_GB2312"/>
          <w:bCs/>
          <w:sz w:val="30"/>
          <w:szCs w:val="30"/>
        </w:rPr>
        <w:t>日-</w:t>
      </w:r>
      <w:r>
        <w:rPr>
          <w:rFonts w:eastAsia="仿宋_GB2312"/>
          <w:bCs/>
          <w:sz w:val="30"/>
          <w:szCs w:val="30"/>
        </w:rPr>
        <w:t>11</w:t>
      </w:r>
      <w:r>
        <w:rPr>
          <w:rFonts w:hint="eastAsia" w:eastAsia="仿宋_GB2312"/>
          <w:bCs/>
          <w:sz w:val="30"/>
          <w:szCs w:val="30"/>
        </w:rPr>
        <w:t>月1</w:t>
      </w:r>
      <w:r>
        <w:rPr>
          <w:rFonts w:eastAsia="仿宋_GB2312"/>
          <w:bCs/>
          <w:sz w:val="30"/>
          <w:szCs w:val="30"/>
        </w:rPr>
        <w:t>9</w:t>
      </w:r>
      <w:r>
        <w:rPr>
          <w:rFonts w:hint="eastAsia" w:eastAsia="仿宋_GB2312"/>
          <w:bCs/>
          <w:sz w:val="30"/>
          <w:szCs w:val="30"/>
        </w:rPr>
        <w:t>日），广泛听取群众意见，确认无异议后完成网上院系审批，报学校进一步公示和审批。</w:t>
      </w:r>
    </w:p>
    <w:p w14:paraId="2DC41804">
      <w:pPr>
        <w:widowControl/>
        <w:spacing w:line="480" w:lineRule="exact"/>
        <w:ind w:firstLine="588" w:firstLineChars="196"/>
        <w:rPr>
          <w:rFonts w:eastAsia="仿宋_GB2312"/>
          <w:bCs/>
          <w:sz w:val="30"/>
          <w:szCs w:val="30"/>
        </w:rPr>
      </w:pPr>
      <w:r>
        <w:rPr>
          <w:rFonts w:hint="eastAsia" w:eastAsia="仿宋_GB2312"/>
          <w:bCs/>
          <w:sz w:val="30"/>
          <w:szCs w:val="30"/>
        </w:rPr>
        <w:t>4、提交有关书面材料</w:t>
      </w:r>
    </w:p>
    <w:p w14:paraId="42382416">
      <w:pPr>
        <w:widowControl/>
        <w:spacing w:line="480" w:lineRule="exact"/>
        <w:ind w:firstLine="602" w:firstLineChars="200"/>
        <w:rPr>
          <w:rFonts w:hint="eastAsia" w:eastAsia="仿宋_GB2312"/>
          <w:b/>
          <w:sz w:val="30"/>
          <w:szCs w:val="30"/>
        </w:rPr>
      </w:pPr>
      <w:r>
        <w:rPr>
          <w:rFonts w:hint="eastAsia" w:eastAsia="仿宋_GB2312"/>
          <w:b/>
          <w:color w:val="FF0000"/>
          <w:sz w:val="30"/>
          <w:szCs w:val="30"/>
          <w:lang w:val="en-US" w:eastAsia="zh-CN"/>
        </w:rPr>
        <w:t>优生优干等待后续具体通知，先进集体申报材料请于</w:t>
      </w:r>
      <w:r>
        <w:rPr>
          <w:rFonts w:hint="eastAsia" w:eastAsia="仿宋_GB2312"/>
          <w:b/>
          <w:bCs w:val="0"/>
          <w:color w:val="FF0000"/>
          <w:sz w:val="30"/>
          <w:szCs w:val="30"/>
          <w:lang w:val="en-US" w:eastAsia="zh-CN"/>
        </w:rPr>
        <w:t>11月10日前</w:t>
      </w:r>
      <w:r>
        <w:rPr>
          <w:rFonts w:hint="eastAsia" w:eastAsia="仿宋_GB2312"/>
          <w:b/>
          <w:color w:val="FF0000"/>
          <w:sz w:val="30"/>
          <w:szCs w:val="30"/>
          <w:lang w:val="en-US" w:eastAsia="zh-CN"/>
        </w:rPr>
        <w:t>完成提交</w:t>
      </w:r>
      <w:r>
        <w:rPr>
          <w:rFonts w:hint="eastAsia" w:eastAsia="仿宋_GB2312"/>
          <w:b/>
          <w:sz w:val="30"/>
          <w:szCs w:val="30"/>
        </w:rPr>
        <w:t>。</w:t>
      </w:r>
    </w:p>
    <w:p w14:paraId="7126BB01">
      <w:pPr>
        <w:widowControl/>
        <w:spacing w:line="480" w:lineRule="exact"/>
        <w:ind w:firstLine="602" w:firstLineChars="200"/>
        <w:rPr>
          <w:rFonts w:eastAsia="仿宋_GB2312"/>
          <w:sz w:val="30"/>
          <w:szCs w:val="30"/>
        </w:rPr>
      </w:pPr>
      <w:r>
        <w:rPr>
          <w:rFonts w:hint="eastAsia" w:eastAsia="仿宋_GB2312"/>
          <w:b/>
          <w:bCs/>
          <w:sz w:val="30"/>
          <w:szCs w:val="30"/>
        </w:rPr>
        <w:t>先进集体</w:t>
      </w:r>
      <w:r>
        <w:rPr>
          <w:rFonts w:hint="eastAsia" w:eastAsia="仿宋_GB2312"/>
          <w:bCs/>
          <w:sz w:val="30"/>
          <w:szCs w:val="30"/>
        </w:rPr>
        <w:t>：</w:t>
      </w:r>
      <w:r>
        <w:rPr>
          <w:rFonts w:eastAsia="仿宋_GB2312"/>
          <w:sz w:val="30"/>
          <w:szCs w:val="30"/>
        </w:rPr>
        <w:t>书面材料包括《</w:t>
      </w:r>
      <w:r>
        <w:rPr>
          <w:rFonts w:hint="eastAsia" w:eastAsia="仿宋_GB2312"/>
          <w:sz w:val="30"/>
          <w:szCs w:val="30"/>
        </w:rPr>
        <w:t>2024-2025学年</w:t>
      </w:r>
      <w:r>
        <w:rPr>
          <w:rFonts w:eastAsia="仿宋_GB2312"/>
          <w:sz w:val="30"/>
          <w:szCs w:val="30"/>
        </w:rPr>
        <w:t>华东师范大学</w:t>
      </w:r>
      <w:r>
        <w:rPr>
          <w:rFonts w:hint="eastAsia" w:eastAsia="仿宋_GB2312"/>
          <w:sz w:val="30"/>
          <w:szCs w:val="30"/>
        </w:rPr>
        <w:t>“</w:t>
      </w:r>
      <w:r>
        <w:rPr>
          <w:rFonts w:eastAsia="仿宋_GB2312"/>
          <w:sz w:val="30"/>
          <w:szCs w:val="30"/>
        </w:rPr>
        <w:t>先进集体</w:t>
      </w:r>
      <w:r>
        <w:rPr>
          <w:rFonts w:hint="eastAsia" w:eastAsia="仿宋_GB2312"/>
          <w:sz w:val="30"/>
          <w:szCs w:val="30"/>
        </w:rPr>
        <w:t>”</w:t>
      </w:r>
      <w:r>
        <w:rPr>
          <w:rFonts w:eastAsia="仿宋_GB2312"/>
          <w:sz w:val="30"/>
          <w:szCs w:val="30"/>
        </w:rPr>
        <w:t>登记表》</w:t>
      </w:r>
      <w:r>
        <w:rPr>
          <w:rFonts w:hint="eastAsia" w:eastAsia="仿宋_GB2312"/>
          <w:sz w:val="30"/>
          <w:szCs w:val="30"/>
        </w:rPr>
        <w:t>或者《2024-2025学年经济与管理学院“先进集体”登记表》</w:t>
      </w:r>
      <w:r>
        <w:rPr>
          <w:rFonts w:eastAsia="仿宋_GB2312"/>
          <w:sz w:val="30"/>
          <w:szCs w:val="30"/>
        </w:rPr>
        <w:t>一式两份，申报材料一式两份。材料要求内容真实，文字简练，字数3000字左右，宋体小四号字体、25磅固定行距、A4纸统一打印，集体负责人</w:t>
      </w:r>
      <w:r>
        <w:rPr>
          <w:rFonts w:hint="eastAsia" w:eastAsia="仿宋_GB2312"/>
          <w:sz w:val="30"/>
          <w:szCs w:val="30"/>
        </w:rPr>
        <w:t>手写</w:t>
      </w:r>
      <w:r>
        <w:rPr>
          <w:rFonts w:eastAsia="仿宋_GB2312"/>
          <w:sz w:val="30"/>
          <w:szCs w:val="30"/>
        </w:rPr>
        <w:t>签字。申报登记表须用黑色水笔填写且表格中的基层意见栏须加盖各单位同级党委公章。</w:t>
      </w:r>
    </w:p>
    <w:p w14:paraId="4A20FDA2">
      <w:pPr>
        <w:widowControl/>
        <w:spacing w:line="480" w:lineRule="exact"/>
        <w:rPr>
          <w:rFonts w:ascii="黑体" w:hAnsi="黑体" w:eastAsia="黑体"/>
          <w:sz w:val="32"/>
          <w:szCs w:val="30"/>
        </w:rPr>
      </w:pPr>
      <w:r>
        <w:rPr>
          <w:rFonts w:hint="eastAsia" w:ascii="黑体" w:hAnsi="黑体" w:eastAsia="黑体"/>
          <w:sz w:val="32"/>
          <w:szCs w:val="30"/>
        </w:rPr>
        <w:t>四、联系方式</w:t>
      </w:r>
    </w:p>
    <w:p w14:paraId="6EAF1C6C">
      <w:pPr>
        <w:widowControl/>
        <w:spacing w:line="360" w:lineRule="auto"/>
        <w:ind w:firstLine="600" w:firstLineChars="200"/>
        <w:rPr>
          <w:rFonts w:eastAsia="仿宋_GB2312"/>
          <w:bCs/>
          <w:sz w:val="30"/>
          <w:szCs w:val="30"/>
        </w:rPr>
      </w:pPr>
      <w:r>
        <w:rPr>
          <w:rFonts w:hint="eastAsia" w:eastAsia="仿宋_GB2312"/>
          <w:bCs/>
          <w:sz w:val="30"/>
          <w:szCs w:val="30"/>
        </w:rPr>
        <w:t>1、联系人：</w:t>
      </w:r>
      <w:r>
        <w:rPr>
          <w:rFonts w:hint="eastAsia" w:eastAsia="仿宋_GB2312"/>
          <w:bCs/>
          <w:sz w:val="30"/>
          <w:szCs w:val="30"/>
          <w:lang w:val="en-US" w:eastAsia="zh-CN"/>
        </w:rPr>
        <w:t>张</w:t>
      </w:r>
      <w:r>
        <w:rPr>
          <w:rFonts w:hint="eastAsia" w:eastAsia="仿宋_GB2312"/>
          <w:bCs/>
          <w:sz w:val="30"/>
          <w:szCs w:val="30"/>
        </w:rPr>
        <w:t>老师</w:t>
      </w:r>
    </w:p>
    <w:p w14:paraId="4EE23CA4">
      <w:pPr>
        <w:widowControl/>
        <w:spacing w:line="360" w:lineRule="auto"/>
        <w:ind w:firstLine="600" w:firstLineChars="200"/>
        <w:rPr>
          <w:rFonts w:eastAsia="仿宋_GB2312"/>
          <w:bCs/>
          <w:sz w:val="30"/>
          <w:szCs w:val="30"/>
        </w:rPr>
      </w:pPr>
      <w:r>
        <w:rPr>
          <w:rFonts w:hint="eastAsia" w:eastAsia="仿宋_GB2312"/>
          <w:bCs/>
          <w:sz w:val="30"/>
          <w:szCs w:val="30"/>
        </w:rPr>
        <w:t>2、联系方式：0</w:t>
      </w:r>
      <w:r>
        <w:rPr>
          <w:rFonts w:eastAsia="仿宋_GB2312"/>
          <w:bCs/>
          <w:sz w:val="30"/>
          <w:szCs w:val="30"/>
        </w:rPr>
        <w:t>21</w:t>
      </w:r>
      <w:r>
        <w:rPr>
          <w:rFonts w:hint="eastAsia" w:eastAsia="仿宋_GB2312"/>
          <w:bCs/>
          <w:sz w:val="30"/>
          <w:szCs w:val="30"/>
        </w:rPr>
        <w:t>-</w:t>
      </w:r>
      <w:r>
        <w:rPr>
          <w:rFonts w:hint="eastAsia" w:eastAsia="仿宋_GB2312"/>
          <w:bCs/>
          <w:sz w:val="30"/>
          <w:szCs w:val="30"/>
          <w:lang w:val="en-US" w:eastAsia="zh-CN"/>
        </w:rPr>
        <w:t>32526439</w:t>
      </w:r>
    </w:p>
    <w:p w14:paraId="16D969CE">
      <w:pPr>
        <w:widowControl/>
        <w:spacing w:line="360" w:lineRule="auto"/>
        <w:ind w:firstLine="600" w:firstLineChars="200"/>
        <w:rPr>
          <w:rFonts w:hint="eastAsia" w:eastAsia="仿宋_GB2312"/>
          <w:bCs/>
          <w:sz w:val="30"/>
          <w:szCs w:val="30"/>
        </w:rPr>
      </w:pPr>
      <w:r>
        <w:rPr>
          <w:rFonts w:hint="eastAsia" w:eastAsia="仿宋_GB2312"/>
          <w:bCs/>
          <w:sz w:val="30"/>
          <w:szCs w:val="30"/>
        </w:rPr>
        <w:t>3、联系地址：普陀校区</w:t>
      </w:r>
      <w:r>
        <w:rPr>
          <w:rFonts w:hint="eastAsia" w:eastAsia="仿宋_GB2312"/>
          <w:bCs/>
          <w:sz w:val="30"/>
          <w:szCs w:val="30"/>
          <w:lang w:val="en-US" w:eastAsia="zh-CN"/>
        </w:rPr>
        <w:t>电化楼203</w:t>
      </w:r>
      <w:r>
        <w:rPr>
          <w:rFonts w:hint="eastAsia" w:eastAsia="仿宋_GB2312"/>
          <w:bCs/>
          <w:sz w:val="30"/>
          <w:szCs w:val="30"/>
        </w:rPr>
        <w:t>室</w:t>
      </w:r>
      <w:bookmarkStart w:id="1" w:name="_GoBack"/>
      <w:bookmarkEnd w:id="1"/>
    </w:p>
    <w:p w14:paraId="507C73C7">
      <w:pPr>
        <w:spacing w:line="360" w:lineRule="auto"/>
        <w:jc w:val="right"/>
        <w:rPr>
          <w:rFonts w:ascii="华文仿宋" w:hAnsi="华文仿宋" w:eastAsia="华文仿宋"/>
          <w:sz w:val="28"/>
          <w:szCs w:val="28"/>
        </w:rPr>
      </w:pPr>
      <w:r>
        <w:rPr>
          <w:rFonts w:hint="eastAsia" w:ascii="华文仿宋" w:hAnsi="华文仿宋" w:eastAsia="华文仿宋"/>
          <w:sz w:val="28"/>
          <w:szCs w:val="28"/>
        </w:rPr>
        <w:t>华东师范大学经济与管理学院</w:t>
      </w:r>
    </w:p>
    <w:p w14:paraId="67B7B715">
      <w:pPr>
        <w:spacing w:line="360" w:lineRule="auto"/>
        <w:jc w:val="right"/>
        <w:rPr>
          <w:rFonts w:ascii="华文仿宋" w:hAnsi="华文仿宋" w:eastAsia="华文仿宋"/>
          <w:sz w:val="28"/>
          <w:szCs w:val="28"/>
        </w:rPr>
      </w:pPr>
      <w:r>
        <w:rPr>
          <w:rFonts w:hint="eastAsia" w:ascii="华文仿宋" w:hAnsi="华文仿宋" w:eastAsia="华文仿宋"/>
          <w:sz w:val="28"/>
          <w:szCs w:val="28"/>
        </w:rPr>
        <w:t>20</w:t>
      </w:r>
      <w:r>
        <w:rPr>
          <w:rFonts w:hint="eastAsia" w:ascii="华文仿宋" w:hAnsi="华文仿宋" w:eastAsia="华文仿宋"/>
          <w:sz w:val="28"/>
          <w:szCs w:val="28"/>
          <w:lang w:val="en-US" w:eastAsia="zh-CN"/>
        </w:rPr>
        <w:t>25</w:t>
      </w:r>
      <w:r>
        <w:rPr>
          <w:rFonts w:hint="eastAsia" w:ascii="华文仿宋" w:hAnsi="华文仿宋" w:eastAsia="华文仿宋"/>
          <w:sz w:val="28"/>
          <w:szCs w:val="28"/>
        </w:rPr>
        <w:t>年</w:t>
      </w:r>
      <w:r>
        <w:rPr>
          <w:rFonts w:hint="eastAsia" w:ascii="华文仿宋" w:hAnsi="华文仿宋" w:eastAsia="华文仿宋"/>
          <w:sz w:val="28"/>
          <w:szCs w:val="28"/>
          <w:lang w:val="en-US" w:eastAsia="zh-CN"/>
        </w:rPr>
        <w:t>10</w:t>
      </w:r>
      <w:r>
        <w:rPr>
          <w:rFonts w:hint="eastAsia" w:ascii="华文仿宋" w:hAnsi="华文仿宋" w:eastAsia="华文仿宋"/>
          <w:sz w:val="28"/>
          <w:szCs w:val="28"/>
        </w:rPr>
        <w:t>月</w:t>
      </w:r>
      <w:r>
        <w:rPr>
          <w:rFonts w:hint="eastAsia" w:ascii="华文仿宋" w:hAnsi="华文仿宋" w:eastAsia="华文仿宋"/>
          <w:sz w:val="28"/>
          <w:szCs w:val="28"/>
          <w:lang w:val="en-US" w:eastAsia="zh-CN"/>
        </w:rPr>
        <w:t>30</w:t>
      </w:r>
      <w:r>
        <w:rPr>
          <w:rFonts w:hint="eastAsia" w:ascii="华文仿宋" w:hAnsi="华文仿宋" w:eastAsia="华文仿宋"/>
          <w:sz w:val="28"/>
          <w:szCs w:val="28"/>
        </w:rPr>
        <w:t>日</w:t>
      </w:r>
    </w:p>
    <w:p w14:paraId="4220E44E">
      <w:pPr>
        <w:rPr>
          <w:rFonts w:ascii="宋体" w:hAnsi="宋体"/>
          <w:sz w:val="18"/>
          <w:szCs w:val="18"/>
        </w:rPr>
      </w:pPr>
    </w:p>
    <w:p w14:paraId="79D92AC0">
      <w:pPr>
        <w:spacing w:line="400" w:lineRule="exact"/>
        <w:rPr>
          <w:rFonts w:hint="eastAsia" w:ascii="宋体" w:hAnsi="宋体" w:eastAsia="宋体"/>
          <w:sz w:val="28"/>
          <w:szCs w:val="28"/>
          <w:lang w:eastAsia="zh-CN"/>
        </w:rPr>
      </w:pPr>
      <w:r>
        <w:rPr>
          <w:rFonts w:hint="eastAsia" w:ascii="宋体" w:hAnsi="宋体"/>
          <w:sz w:val="28"/>
          <w:szCs w:val="28"/>
        </w:rPr>
        <w:t>附件</w:t>
      </w:r>
      <w:r>
        <w:rPr>
          <w:rFonts w:hint="eastAsia" w:ascii="宋体" w:hAnsi="宋体"/>
          <w:sz w:val="28"/>
          <w:szCs w:val="28"/>
          <w:lang w:val="en-US" w:eastAsia="zh-CN"/>
        </w:rPr>
        <w:t>一</w:t>
      </w:r>
    </w:p>
    <w:p w14:paraId="0824BE03">
      <w:pPr>
        <w:jc w:val="center"/>
        <w:rPr>
          <w:rFonts w:ascii="宋体" w:hAnsi="宋体"/>
          <w:b/>
          <w:bCs/>
          <w:sz w:val="30"/>
        </w:rPr>
      </w:pPr>
      <w:r>
        <w:rPr>
          <w:rFonts w:ascii="宋体" w:hAnsi="宋体"/>
          <w:b/>
          <w:bCs/>
          <w:sz w:val="30"/>
        </w:rPr>
        <w:t>202</w:t>
      </w:r>
      <w:r>
        <w:rPr>
          <w:rFonts w:hint="eastAsia" w:ascii="宋体" w:hAnsi="宋体"/>
          <w:b/>
          <w:bCs/>
          <w:sz w:val="30"/>
        </w:rPr>
        <w:t>4</w:t>
      </w:r>
      <w:r>
        <w:rPr>
          <w:rFonts w:ascii="宋体" w:hAnsi="宋体"/>
          <w:b/>
          <w:bCs/>
          <w:sz w:val="30"/>
        </w:rPr>
        <w:t>-202</w:t>
      </w:r>
      <w:r>
        <w:rPr>
          <w:rFonts w:hint="eastAsia" w:ascii="宋体" w:hAnsi="宋体"/>
          <w:b/>
          <w:bCs/>
          <w:sz w:val="30"/>
        </w:rPr>
        <w:t>5学年华东师范大学“先进集体”登记表</w:t>
      </w:r>
    </w:p>
    <w:p w14:paraId="743AB8FD">
      <w:pPr>
        <w:wordWrap w:val="0"/>
        <w:ind w:firstLine="1440" w:firstLineChars="600"/>
        <w:jc w:val="right"/>
        <w:rPr>
          <w:rFonts w:ascii="宋体" w:hAnsi="宋体"/>
          <w:sz w:val="24"/>
          <w:u w:val="single"/>
        </w:rPr>
      </w:pPr>
      <w:r>
        <w:rPr>
          <w:rFonts w:hint="eastAsia" w:ascii="宋体" w:hAnsi="宋体"/>
          <w:sz w:val="24"/>
          <w:u w:val="single"/>
        </w:rPr>
        <w:t xml:space="preserve"> 经济与管理学院 </w:t>
      </w:r>
      <w:r>
        <w:rPr>
          <w:rFonts w:ascii="宋体" w:hAnsi="宋体"/>
          <w:sz w:val="24"/>
          <w:u w:val="single"/>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560"/>
        <w:gridCol w:w="852"/>
        <w:gridCol w:w="425"/>
        <w:gridCol w:w="568"/>
        <w:gridCol w:w="564"/>
        <w:gridCol w:w="852"/>
        <w:gridCol w:w="423"/>
        <w:gridCol w:w="1754"/>
      </w:tblGrid>
      <w:tr w14:paraId="5D771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0A086540">
            <w:pPr>
              <w:jc w:val="center"/>
              <w:rPr>
                <w:rFonts w:ascii="宋体" w:hAnsi="宋体"/>
                <w:b/>
                <w:sz w:val="32"/>
              </w:rPr>
            </w:pPr>
            <w:r>
              <w:rPr>
                <w:rFonts w:hint="eastAsia" w:ascii="宋体" w:hAnsi="宋体"/>
                <w:b/>
                <w:sz w:val="24"/>
              </w:rPr>
              <w:t>集体名称</w:t>
            </w:r>
          </w:p>
        </w:tc>
        <w:tc>
          <w:tcPr>
            <w:tcW w:w="3405" w:type="dxa"/>
            <w:gridSpan w:val="4"/>
            <w:vAlign w:val="center"/>
          </w:tcPr>
          <w:p w14:paraId="71157172">
            <w:pPr>
              <w:jc w:val="center"/>
              <w:rPr>
                <w:rFonts w:ascii="宋体" w:hAnsi="宋体"/>
                <w:b/>
                <w:sz w:val="22"/>
                <w:szCs w:val="20"/>
              </w:rPr>
            </w:pPr>
            <w:r>
              <w:rPr>
                <w:rFonts w:hint="eastAsia" w:ascii="宋体" w:hAnsi="宋体"/>
                <w:b/>
                <w:sz w:val="22"/>
                <w:szCs w:val="20"/>
              </w:rPr>
              <w:t>经济与管理学院</w:t>
            </w:r>
          </w:p>
          <w:p w14:paraId="60F84227">
            <w:pPr>
              <w:jc w:val="center"/>
              <w:rPr>
                <w:rFonts w:ascii="宋体" w:hAnsi="宋体"/>
                <w:b/>
                <w:sz w:val="32"/>
              </w:rPr>
            </w:pPr>
            <w:r>
              <w:rPr>
                <w:b/>
                <w:sz w:val="22"/>
                <w:szCs w:val="20"/>
              </w:rPr>
              <w:t>20XX级XX专业X</w:t>
            </w:r>
            <w:r>
              <w:rPr>
                <w:rFonts w:hint="eastAsia" w:ascii="宋体" w:hAnsi="宋体"/>
                <w:b/>
                <w:sz w:val="22"/>
                <w:szCs w:val="20"/>
              </w:rPr>
              <w:t>班</w:t>
            </w:r>
          </w:p>
        </w:tc>
        <w:tc>
          <w:tcPr>
            <w:tcW w:w="1416" w:type="dxa"/>
            <w:gridSpan w:val="2"/>
            <w:vAlign w:val="center"/>
          </w:tcPr>
          <w:p w14:paraId="171A3F13">
            <w:pPr>
              <w:jc w:val="center"/>
              <w:rPr>
                <w:rFonts w:ascii="宋体" w:hAnsi="宋体"/>
                <w:b/>
                <w:sz w:val="32"/>
              </w:rPr>
            </w:pPr>
            <w:r>
              <w:rPr>
                <w:rFonts w:hint="eastAsia" w:ascii="宋体" w:hAnsi="宋体"/>
                <w:b/>
                <w:sz w:val="24"/>
              </w:rPr>
              <w:t>集体人数</w:t>
            </w:r>
          </w:p>
        </w:tc>
        <w:tc>
          <w:tcPr>
            <w:tcW w:w="2177" w:type="dxa"/>
            <w:gridSpan w:val="2"/>
            <w:vAlign w:val="center"/>
          </w:tcPr>
          <w:p w14:paraId="02BF04B9">
            <w:pPr>
              <w:jc w:val="center"/>
              <w:rPr>
                <w:rFonts w:ascii="宋体" w:hAnsi="宋体"/>
                <w:b/>
                <w:sz w:val="32"/>
              </w:rPr>
            </w:pPr>
          </w:p>
        </w:tc>
      </w:tr>
      <w:tr w14:paraId="3B00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655C7A36">
            <w:pPr>
              <w:jc w:val="center"/>
              <w:rPr>
                <w:rFonts w:ascii="宋体" w:hAnsi="宋体"/>
                <w:b/>
                <w:sz w:val="24"/>
              </w:rPr>
            </w:pPr>
            <w:r>
              <w:rPr>
                <w:rFonts w:hint="eastAsia" w:ascii="宋体" w:hAnsi="宋体"/>
                <w:b/>
                <w:sz w:val="24"/>
              </w:rPr>
              <w:t>团员人数</w:t>
            </w:r>
          </w:p>
        </w:tc>
        <w:tc>
          <w:tcPr>
            <w:tcW w:w="3405" w:type="dxa"/>
            <w:gridSpan w:val="4"/>
            <w:vAlign w:val="center"/>
          </w:tcPr>
          <w:p w14:paraId="778FF2D5">
            <w:pPr>
              <w:jc w:val="center"/>
              <w:rPr>
                <w:rFonts w:ascii="宋体" w:hAnsi="宋体"/>
                <w:b/>
                <w:sz w:val="24"/>
              </w:rPr>
            </w:pPr>
          </w:p>
        </w:tc>
        <w:tc>
          <w:tcPr>
            <w:tcW w:w="1416" w:type="dxa"/>
            <w:gridSpan w:val="2"/>
            <w:vAlign w:val="center"/>
          </w:tcPr>
          <w:p w14:paraId="0B2D2084">
            <w:pPr>
              <w:jc w:val="center"/>
              <w:rPr>
                <w:rFonts w:ascii="宋体" w:hAnsi="宋体"/>
                <w:b/>
                <w:sz w:val="32"/>
              </w:rPr>
            </w:pPr>
            <w:r>
              <w:rPr>
                <w:rFonts w:hint="eastAsia" w:ascii="宋体" w:hAnsi="宋体"/>
                <w:b/>
                <w:sz w:val="24"/>
              </w:rPr>
              <w:t>党员人数</w:t>
            </w:r>
          </w:p>
        </w:tc>
        <w:tc>
          <w:tcPr>
            <w:tcW w:w="2177" w:type="dxa"/>
            <w:gridSpan w:val="2"/>
            <w:vAlign w:val="center"/>
          </w:tcPr>
          <w:p w14:paraId="19E2CE8C">
            <w:pPr>
              <w:jc w:val="center"/>
              <w:rPr>
                <w:rFonts w:ascii="宋体" w:hAnsi="宋体"/>
                <w:b/>
                <w:sz w:val="32"/>
              </w:rPr>
            </w:pPr>
          </w:p>
        </w:tc>
      </w:tr>
      <w:tr w14:paraId="458F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524" w:type="dxa"/>
            <w:vAlign w:val="center"/>
          </w:tcPr>
          <w:p w14:paraId="0B99C9B8">
            <w:pPr>
              <w:jc w:val="center"/>
              <w:rPr>
                <w:rFonts w:ascii="宋体" w:hAnsi="宋体"/>
                <w:b/>
                <w:sz w:val="24"/>
              </w:rPr>
            </w:pPr>
            <w:r>
              <w:rPr>
                <w:rFonts w:hint="eastAsia" w:ascii="宋体" w:hAnsi="宋体"/>
                <w:b/>
                <w:sz w:val="24"/>
              </w:rPr>
              <w:t>集体负责人</w:t>
            </w:r>
          </w:p>
        </w:tc>
        <w:tc>
          <w:tcPr>
            <w:tcW w:w="1560" w:type="dxa"/>
            <w:vAlign w:val="center"/>
          </w:tcPr>
          <w:p w14:paraId="5BA944F0">
            <w:pPr>
              <w:jc w:val="center"/>
              <w:rPr>
                <w:rFonts w:ascii="宋体" w:hAnsi="宋体"/>
                <w:b/>
                <w:sz w:val="32"/>
              </w:rPr>
            </w:pPr>
          </w:p>
        </w:tc>
        <w:tc>
          <w:tcPr>
            <w:tcW w:w="852" w:type="dxa"/>
            <w:vAlign w:val="center"/>
          </w:tcPr>
          <w:p w14:paraId="48EC9B5F">
            <w:pPr>
              <w:jc w:val="center"/>
              <w:rPr>
                <w:rFonts w:ascii="宋体" w:hAnsi="宋体"/>
                <w:b/>
                <w:sz w:val="32"/>
              </w:rPr>
            </w:pPr>
            <w:r>
              <w:rPr>
                <w:rFonts w:hint="eastAsia" w:ascii="宋体" w:hAnsi="宋体"/>
                <w:b/>
                <w:sz w:val="24"/>
              </w:rPr>
              <w:t>职务</w:t>
            </w:r>
          </w:p>
        </w:tc>
        <w:tc>
          <w:tcPr>
            <w:tcW w:w="1557" w:type="dxa"/>
            <w:gridSpan w:val="3"/>
            <w:vAlign w:val="center"/>
          </w:tcPr>
          <w:p w14:paraId="4865961C">
            <w:pPr>
              <w:jc w:val="center"/>
              <w:rPr>
                <w:rFonts w:ascii="宋体" w:hAnsi="宋体"/>
                <w:b/>
                <w:sz w:val="32"/>
              </w:rPr>
            </w:pPr>
          </w:p>
        </w:tc>
        <w:tc>
          <w:tcPr>
            <w:tcW w:w="1275" w:type="dxa"/>
            <w:gridSpan w:val="2"/>
            <w:vAlign w:val="center"/>
          </w:tcPr>
          <w:p w14:paraId="18542BBC">
            <w:pPr>
              <w:jc w:val="center"/>
              <w:rPr>
                <w:rFonts w:ascii="宋体" w:hAnsi="宋体"/>
                <w:b/>
                <w:sz w:val="32"/>
              </w:rPr>
            </w:pPr>
            <w:r>
              <w:rPr>
                <w:rFonts w:hint="eastAsia" w:ascii="宋体" w:hAnsi="宋体"/>
                <w:b/>
                <w:sz w:val="24"/>
              </w:rPr>
              <w:t>联系电话</w:t>
            </w:r>
          </w:p>
        </w:tc>
        <w:tc>
          <w:tcPr>
            <w:tcW w:w="1754" w:type="dxa"/>
            <w:vAlign w:val="center"/>
          </w:tcPr>
          <w:p w14:paraId="1A88433F">
            <w:pPr>
              <w:jc w:val="center"/>
              <w:rPr>
                <w:rFonts w:ascii="宋体" w:hAnsi="宋体"/>
                <w:b/>
                <w:sz w:val="32"/>
              </w:rPr>
            </w:pPr>
          </w:p>
        </w:tc>
      </w:tr>
      <w:tr w14:paraId="74DBA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491281BA">
            <w:pPr>
              <w:jc w:val="center"/>
              <w:rPr>
                <w:rFonts w:ascii="宋体" w:hAnsi="宋体"/>
                <w:b/>
                <w:sz w:val="32"/>
              </w:rPr>
            </w:pPr>
            <w:r>
              <w:rPr>
                <w:rFonts w:hint="eastAsia" w:ascii="宋体" w:hAnsi="宋体"/>
                <w:b/>
                <w:sz w:val="24"/>
              </w:rPr>
              <w:t>指导老师</w:t>
            </w:r>
          </w:p>
        </w:tc>
        <w:tc>
          <w:tcPr>
            <w:tcW w:w="1560" w:type="dxa"/>
            <w:vAlign w:val="center"/>
          </w:tcPr>
          <w:p w14:paraId="680111DC">
            <w:pPr>
              <w:jc w:val="center"/>
              <w:rPr>
                <w:rFonts w:ascii="宋体" w:hAnsi="宋体"/>
                <w:b/>
                <w:sz w:val="32"/>
              </w:rPr>
            </w:pPr>
          </w:p>
        </w:tc>
        <w:tc>
          <w:tcPr>
            <w:tcW w:w="852" w:type="dxa"/>
            <w:vAlign w:val="center"/>
          </w:tcPr>
          <w:p w14:paraId="46D3D6FE">
            <w:pPr>
              <w:jc w:val="center"/>
              <w:rPr>
                <w:rFonts w:ascii="宋体" w:hAnsi="宋体"/>
                <w:b/>
                <w:sz w:val="32"/>
              </w:rPr>
            </w:pPr>
            <w:r>
              <w:rPr>
                <w:rFonts w:hint="eastAsia" w:ascii="宋体" w:hAnsi="宋体"/>
                <w:b/>
                <w:sz w:val="24"/>
              </w:rPr>
              <w:t>职务</w:t>
            </w:r>
          </w:p>
        </w:tc>
        <w:tc>
          <w:tcPr>
            <w:tcW w:w="1557" w:type="dxa"/>
            <w:gridSpan w:val="3"/>
            <w:vAlign w:val="center"/>
          </w:tcPr>
          <w:p w14:paraId="1EAEF3EB">
            <w:pPr>
              <w:jc w:val="center"/>
              <w:rPr>
                <w:rFonts w:ascii="宋体" w:hAnsi="宋体"/>
                <w:b/>
                <w:sz w:val="32"/>
              </w:rPr>
            </w:pPr>
          </w:p>
        </w:tc>
        <w:tc>
          <w:tcPr>
            <w:tcW w:w="1275" w:type="dxa"/>
            <w:gridSpan w:val="2"/>
            <w:vAlign w:val="center"/>
          </w:tcPr>
          <w:p w14:paraId="15560543">
            <w:pPr>
              <w:jc w:val="center"/>
              <w:rPr>
                <w:rFonts w:ascii="宋体" w:hAnsi="宋体"/>
                <w:b/>
                <w:sz w:val="32"/>
              </w:rPr>
            </w:pPr>
            <w:r>
              <w:rPr>
                <w:rFonts w:hint="eastAsia" w:ascii="宋体" w:hAnsi="宋体"/>
                <w:b/>
                <w:sz w:val="24"/>
              </w:rPr>
              <w:t>联系电话</w:t>
            </w:r>
          </w:p>
        </w:tc>
        <w:tc>
          <w:tcPr>
            <w:tcW w:w="1754" w:type="dxa"/>
            <w:vAlign w:val="center"/>
          </w:tcPr>
          <w:p w14:paraId="63CD044C">
            <w:pPr>
              <w:jc w:val="center"/>
              <w:rPr>
                <w:rFonts w:ascii="宋体" w:hAnsi="宋体"/>
                <w:b/>
                <w:sz w:val="32"/>
              </w:rPr>
            </w:pPr>
          </w:p>
        </w:tc>
      </w:tr>
      <w:tr w14:paraId="2D98C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4" w:hRule="atLeast"/>
          <w:jc w:val="center"/>
        </w:trPr>
        <w:tc>
          <w:tcPr>
            <w:tcW w:w="8522" w:type="dxa"/>
            <w:gridSpan w:val="9"/>
            <w:tcBorders>
              <w:bottom w:val="single" w:color="auto" w:sz="4" w:space="0"/>
            </w:tcBorders>
          </w:tcPr>
          <w:p w14:paraId="04328817">
            <w:pPr>
              <w:rPr>
                <w:rFonts w:ascii="宋体" w:hAnsi="宋体"/>
                <w:b/>
                <w:sz w:val="32"/>
              </w:rPr>
            </w:pPr>
            <w:r>
              <w:rPr>
                <w:rFonts w:hint="eastAsia" w:ascii="宋体" w:hAnsi="宋体"/>
                <w:b/>
                <w:sz w:val="24"/>
              </w:rPr>
              <w:t>集体小结及获奖情况（请附页）</w:t>
            </w:r>
          </w:p>
        </w:tc>
      </w:tr>
      <w:tr w14:paraId="749D7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7" w:hRule="atLeast"/>
          <w:jc w:val="center"/>
        </w:trPr>
        <w:tc>
          <w:tcPr>
            <w:tcW w:w="4361" w:type="dxa"/>
            <w:gridSpan w:val="4"/>
            <w:tcBorders>
              <w:bottom w:val="single" w:color="auto" w:sz="4" w:space="0"/>
            </w:tcBorders>
            <w:vAlign w:val="center"/>
          </w:tcPr>
          <w:p w14:paraId="197EB62A">
            <w:pPr>
              <w:rPr>
                <w:rFonts w:ascii="宋体" w:hAnsi="宋体"/>
                <w:b/>
                <w:sz w:val="24"/>
              </w:rPr>
            </w:pPr>
            <w:r>
              <w:rPr>
                <w:rFonts w:hint="eastAsia" w:ascii="宋体" w:hAnsi="宋体"/>
                <w:b/>
                <w:sz w:val="24"/>
              </w:rPr>
              <w:t>各单位团委意见</w:t>
            </w:r>
          </w:p>
          <w:p w14:paraId="309273DC">
            <w:pPr>
              <w:rPr>
                <w:rFonts w:ascii="宋体" w:hAnsi="宋体"/>
                <w:b/>
                <w:sz w:val="32"/>
              </w:rPr>
            </w:pPr>
          </w:p>
          <w:p w14:paraId="250638FB">
            <w:pPr>
              <w:rPr>
                <w:rFonts w:ascii="宋体" w:hAnsi="宋体"/>
                <w:b/>
                <w:sz w:val="32"/>
              </w:rPr>
            </w:pPr>
          </w:p>
          <w:p w14:paraId="452A302E">
            <w:pPr>
              <w:ind w:firstLine="2409" w:firstLineChars="1000"/>
              <w:rPr>
                <w:rFonts w:ascii="宋体" w:hAnsi="宋体"/>
                <w:b/>
                <w:sz w:val="24"/>
              </w:rPr>
            </w:pPr>
            <w:r>
              <w:rPr>
                <w:rFonts w:hint="eastAsia" w:ascii="宋体" w:hAnsi="宋体"/>
                <w:b/>
                <w:sz w:val="24"/>
              </w:rPr>
              <w:t>签名（盖章）</w:t>
            </w:r>
          </w:p>
          <w:p w14:paraId="440F8FAB">
            <w:pPr>
              <w:rPr>
                <w:rFonts w:ascii="宋体" w:hAnsi="宋体"/>
                <w:b/>
                <w:sz w:val="32"/>
              </w:rPr>
            </w:pPr>
            <w:r>
              <w:rPr>
                <w:rFonts w:hint="eastAsia" w:ascii="宋体" w:hAnsi="宋体"/>
                <w:b/>
                <w:sz w:val="24"/>
              </w:rPr>
              <w:t xml:space="preserve">                    年  月  日</w:t>
            </w:r>
          </w:p>
        </w:tc>
        <w:tc>
          <w:tcPr>
            <w:tcW w:w="4161" w:type="dxa"/>
            <w:gridSpan w:val="5"/>
            <w:tcBorders>
              <w:bottom w:val="single" w:color="auto" w:sz="4" w:space="0"/>
            </w:tcBorders>
          </w:tcPr>
          <w:p w14:paraId="1AD32ED5">
            <w:pPr>
              <w:spacing w:before="240"/>
              <w:jc w:val="left"/>
              <w:rPr>
                <w:rFonts w:ascii="宋体" w:hAnsi="宋体"/>
                <w:b/>
                <w:sz w:val="24"/>
              </w:rPr>
            </w:pPr>
            <w:r>
              <w:rPr>
                <w:rFonts w:hint="eastAsia" w:ascii="宋体" w:hAnsi="宋体"/>
                <w:b/>
                <w:sz w:val="24"/>
              </w:rPr>
              <w:t>同级党委意见</w:t>
            </w:r>
          </w:p>
          <w:p w14:paraId="1C7047F9">
            <w:pPr>
              <w:jc w:val="left"/>
              <w:rPr>
                <w:rFonts w:ascii="宋体" w:hAnsi="宋体"/>
                <w:b/>
                <w:sz w:val="24"/>
              </w:rPr>
            </w:pPr>
          </w:p>
          <w:p w14:paraId="553D127C">
            <w:pPr>
              <w:jc w:val="left"/>
              <w:rPr>
                <w:rFonts w:ascii="宋体" w:hAnsi="宋体"/>
                <w:b/>
                <w:sz w:val="24"/>
              </w:rPr>
            </w:pPr>
          </w:p>
          <w:p w14:paraId="76B45E58">
            <w:pPr>
              <w:jc w:val="left"/>
              <w:rPr>
                <w:rFonts w:ascii="宋体" w:hAnsi="宋体"/>
                <w:b/>
                <w:sz w:val="24"/>
              </w:rPr>
            </w:pPr>
          </w:p>
          <w:p w14:paraId="60F7B3A5">
            <w:pPr>
              <w:jc w:val="left"/>
              <w:rPr>
                <w:rFonts w:ascii="宋体" w:hAnsi="宋体"/>
                <w:b/>
                <w:sz w:val="24"/>
              </w:rPr>
            </w:pPr>
          </w:p>
          <w:p w14:paraId="0C530C54">
            <w:pPr>
              <w:jc w:val="right"/>
              <w:rPr>
                <w:rFonts w:ascii="宋体" w:hAnsi="宋体"/>
                <w:b/>
                <w:sz w:val="24"/>
              </w:rPr>
            </w:pPr>
            <w:r>
              <w:rPr>
                <w:rFonts w:hint="eastAsia" w:ascii="宋体" w:hAnsi="宋体"/>
                <w:b/>
                <w:sz w:val="24"/>
              </w:rPr>
              <w:t>签名（盖章）</w:t>
            </w:r>
          </w:p>
          <w:p w14:paraId="04C83291">
            <w:pPr>
              <w:jc w:val="right"/>
              <w:rPr>
                <w:rFonts w:ascii="宋体" w:hAnsi="宋体"/>
                <w:b/>
                <w:sz w:val="32"/>
              </w:rPr>
            </w:pPr>
            <w:r>
              <w:rPr>
                <w:rFonts w:hint="eastAsia" w:ascii="宋体" w:hAnsi="宋体"/>
                <w:b/>
                <w:sz w:val="24"/>
              </w:rPr>
              <w:t>年  月  日</w:t>
            </w:r>
          </w:p>
        </w:tc>
      </w:tr>
      <w:tr w14:paraId="313A7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1" w:hRule="atLeast"/>
          <w:jc w:val="center"/>
        </w:trPr>
        <w:tc>
          <w:tcPr>
            <w:tcW w:w="8522" w:type="dxa"/>
            <w:gridSpan w:val="9"/>
            <w:tcBorders>
              <w:bottom w:val="single" w:color="auto" w:sz="4" w:space="0"/>
            </w:tcBorders>
            <w:vAlign w:val="center"/>
          </w:tcPr>
          <w:p w14:paraId="6FB10A7A">
            <w:pPr>
              <w:rPr>
                <w:rFonts w:ascii="宋体" w:hAnsi="宋体"/>
                <w:b/>
                <w:sz w:val="24"/>
              </w:rPr>
            </w:pPr>
            <w:r>
              <w:rPr>
                <w:rFonts w:hint="eastAsia" w:ascii="宋体" w:hAnsi="宋体"/>
                <w:b/>
                <w:sz w:val="24"/>
              </w:rPr>
              <w:t>校团委意见</w:t>
            </w:r>
          </w:p>
          <w:p w14:paraId="531CDC69">
            <w:pPr>
              <w:rPr>
                <w:rFonts w:ascii="宋体" w:hAnsi="宋体"/>
                <w:b/>
                <w:sz w:val="24"/>
              </w:rPr>
            </w:pPr>
          </w:p>
          <w:p w14:paraId="70D768FE">
            <w:pPr>
              <w:rPr>
                <w:rFonts w:ascii="宋体" w:hAnsi="宋体"/>
                <w:b/>
                <w:sz w:val="24"/>
              </w:rPr>
            </w:pPr>
          </w:p>
          <w:p w14:paraId="073F7C4D">
            <w:pPr>
              <w:rPr>
                <w:rFonts w:ascii="宋体" w:hAnsi="宋体"/>
                <w:b/>
                <w:sz w:val="24"/>
              </w:rPr>
            </w:pPr>
          </w:p>
          <w:p w14:paraId="484A1C4C">
            <w:pPr>
              <w:rPr>
                <w:rFonts w:ascii="宋体" w:hAnsi="宋体"/>
                <w:b/>
                <w:sz w:val="24"/>
              </w:rPr>
            </w:pPr>
          </w:p>
          <w:p w14:paraId="3C6AC224">
            <w:pPr>
              <w:jc w:val="right"/>
              <w:rPr>
                <w:rFonts w:ascii="宋体" w:hAnsi="宋体"/>
                <w:b/>
                <w:sz w:val="24"/>
              </w:rPr>
            </w:pPr>
            <w:r>
              <w:rPr>
                <w:rFonts w:hint="eastAsia" w:ascii="宋体" w:hAnsi="宋体"/>
                <w:b/>
                <w:sz w:val="24"/>
              </w:rPr>
              <w:t>签名（盖章）</w:t>
            </w:r>
          </w:p>
          <w:p w14:paraId="3AD5E707">
            <w:pPr>
              <w:jc w:val="right"/>
              <w:rPr>
                <w:rFonts w:ascii="宋体" w:hAnsi="宋体"/>
                <w:b/>
                <w:sz w:val="32"/>
              </w:rPr>
            </w:pPr>
            <w:r>
              <w:rPr>
                <w:rFonts w:hint="eastAsia" w:ascii="宋体" w:hAnsi="宋体"/>
                <w:b/>
                <w:sz w:val="24"/>
              </w:rPr>
              <w:t>年  月  日</w:t>
            </w:r>
          </w:p>
        </w:tc>
      </w:tr>
    </w:tbl>
    <w:p w14:paraId="484CB545">
      <w:pPr>
        <w:rPr>
          <w:rFonts w:ascii="宋体" w:hAnsi="宋体"/>
          <w:sz w:val="18"/>
          <w:szCs w:val="18"/>
        </w:rPr>
      </w:pPr>
      <w:r>
        <w:rPr>
          <w:rFonts w:hint="eastAsia" w:ascii="宋体" w:hAnsi="宋体"/>
          <w:sz w:val="18"/>
          <w:szCs w:val="18"/>
        </w:rPr>
        <w:t>注：本表一律用黑色水笔或钢笔填写，一式两份，一份存入档案，一份留校团委备案。附页材料3000字左右、宋体小四号字体、25磅固定行距，A4纸统一打印，并由负责人签名。</w:t>
      </w:r>
    </w:p>
    <w:p w14:paraId="3CEC6B76">
      <w:pPr>
        <w:rPr>
          <w:rFonts w:ascii="华文仿宋" w:hAnsi="华文仿宋" w:eastAsia="华文仿宋"/>
          <w:sz w:val="18"/>
          <w:szCs w:val="18"/>
        </w:rPr>
      </w:pPr>
    </w:p>
    <w:p w14:paraId="1A32C97A"/>
    <w:p w14:paraId="59AD6731">
      <w:pPr>
        <w:spacing w:line="400" w:lineRule="exact"/>
        <w:rPr>
          <w:rFonts w:hint="eastAsia" w:ascii="宋体" w:hAnsi="宋体" w:eastAsia="宋体"/>
          <w:sz w:val="28"/>
          <w:szCs w:val="28"/>
          <w:lang w:eastAsia="zh-CN"/>
        </w:rPr>
      </w:pPr>
      <w:r>
        <w:rPr>
          <w:rFonts w:hint="eastAsia" w:ascii="宋体" w:hAnsi="宋体"/>
          <w:sz w:val="28"/>
          <w:szCs w:val="28"/>
        </w:rPr>
        <w:t>附件</w:t>
      </w:r>
      <w:r>
        <w:rPr>
          <w:rFonts w:hint="eastAsia" w:ascii="宋体" w:hAnsi="宋体"/>
          <w:sz w:val="28"/>
          <w:szCs w:val="28"/>
          <w:lang w:val="en-US" w:eastAsia="zh-CN"/>
        </w:rPr>
        <w:t>二</w:t>
      </w:r>
    </w:p>
    <w:p w14:paraId="1AE56076">
      <w:pPr>
        <w:jc w:val="center"/>
        <w:rPr>
          <w:rFonts w:ascii="宋体" w:hAnsi="宋体"/>
          <w:b/>
          <w:bCs/>
          <w:sz w:val="30"/>
        </w:rPr>
      </w:pPr>
      <w:r>
        <w:rPr>
          <w:rFonts w:ascii="宋体" w:hAnsi="宋体"/>
          <w:b/>
          <w:bCs/>
          <w:sz w:val="30"/>
        </w:rPr>
        <w:t>202</w:t>
      </w:r>
      <w:r>
        <w:rPr>
          <w:rFonts w:hint="eastAsia" w:ascii="宋体" w:hAnsi="宋体"/>
          <w:b/>
          <w:bCs/>
          <w:sz w:val="30"/>
        </w:rPr>
        <w:t>4</w:t>
      </w:r>
      <w:r>
        <w:rPr>
          <w:rFonts w:ascii="宋体" w:hAnsi="宋体"/>
          <w:b/>
          <w:bCs/>
          <w:sz w:val="30"/>
        </w:rPr>
        <w:t>-202</w:t>
      </w:r>
      <w:r>
        <w:rPr>
          <w:rFonts w:hint="eastAsia" w:ascii="宋体" w:hAnsi="宋体"/>
          <w:b/>
          <w:bCs/>
          <w:sz w:val="30"/>
        </w:rPr>
        <w:t>5学年经济与管理学院“先进集体”登记表</w:t>
      </w:r>
    </w:p>
    <w:p w14:paraId="1705A8BC">
      <w:pPr>
        <w:wordWrap w:val="0"/>
        <w:ind w:firstLine="1440" w:firstLineChars="600"/>
        <w:jc w:val="right"/>
        <w:rPr>
          <w:rFonts w:ascii="宋体" w:hAnsi="宋体"/>
          <w:sz w:val="24"/>
          <w:u w:val="single"/>
        </w:rPr>
      </w:pPr>
      <w:r>
        <w:rPr>
          <w:rFonts w:hint="eastAsia" w:ascii="宋体" w:hAnsi="宋体"/>
          <w:sz w:val="24"/>
          <w:u w:val="single"/>
        </w:rPr>
        <w:t xml:space="preserve"> 经济与管理学院 </w:t>
      </w:r>
      <w:r>
        <w:rPr>
          <w:rFonts w:ascii="宋体" w:hAnsi="宋体"/>
          <w:sz w:val="24"/>
          <w:u w:val="single"/>
        </w:rPr>
        <w:t xml:space="preserve"> </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560"/>
        <w:gridCol w:w="852"/>
        <w:gridCol w:w="993"/>
        <w:gridCol w:w="564"/>
        <w:gridCol w:w="852"/>
        <w:gridCol w:w="423"/>
        <w:gridCol w:w="1754"/>
      </w:tblGrid>
      <w:tr w14:paraId="1280F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0658CD16">
            <w:pPr>
              <w:jc w:val="center"/>
              <w:rPr>
                <w:rFonts w:ascii="宋体" w:hAnsi="宋体"/>
                <w:b/>
                <w:sz w:val="32"/>
              </w:rPr>
            </w:pPr>
            <w:r>
              <w:rPr>
                <w:rFonts w:hint="eastAsia" w:ascii="宋体" w:hAnsi="宋体"/>
                <w:b/>
                <w:sz w:val="24"/>
              </w:rPr>
              <w:t>集体名称</w:t>
            </w:r>
          </w:p>
        </w:tc>
        <w:tc>
          <w:tcPr>
            <w:tcW w:w="3405" w:type="dxa"/>
            <w:gridSpan w:val="3"/>
            <w:vAlign w:val="center"/>
          </w:tcPr>
          <w:p w14:paraId="1133250E">
            <w:pPr>
              <w:jc w:val="center"/>
              <w:rPr>
                <w:rFonts w:ascii="宋体" w:hAnsi="宋体"/>
                <w:b/>
                <w:sz w:val="22"/>
                <w:szCs w:val="20"/>
              </w:rPr>
            </w:pPr>
            <w:r>
              <w:rPr>
                <w:rFonts w:hint="eastAsia" w:ascii="宋体" w:hAnsi="宋体"/>
                <w:b/>
                <w:sz w:val="22"/>
                <w:szCs w:val="20"/>
              </w:rPr>
              <w:t>经济与管理学院</w:t>
            </w:r>
          </w:p>
          <w:p w14:paraId="2D377EBE">
            <w:pPr>
              <w:jc w:val="center"/>
              <w:rPr>
                <w:rFonts w:ascii="宋体" w:hAnsi="宋体"/>
                <w:b/>
                <w:sz w:val="32"/>
              </w:rPr>
            </w:pPr>
            <w:r>
              <w:rPr>
                <w:b/>
                <w:sz w:val="22"/>
                <w:szCs w:val="20"/>
              </w:rPr>
              <w:t>20XX级XX专业X</w:t>
            </w:r>
            <w:r>
              <w:rPr>
                <w:rFonts w:hint="eastAsia" w:ascii="宋体" w:hAnsi="宋体"/>
                <w:b/>
                <w:sz w:val="22"/>
                <w:szCs w:val="20"/>
              </w:rPr>
              <w:t>班</w:t>
            </w:r>
          </w:p>
        </w:tc>
        <w:tc>
          <w:tcPr>
            <w:tcW w:w="1416" w:type="dxa"/>
            <w:gridSpan w:val="2"/>
            <w:vAlign w:val="center"/>
          </w:tcPr>
          <w:p w14:paraId="2DDAF8F1">
            <w:pPr>
              <w:jc w:val="center"/>
              <w:rPr>
                <w:rFonts w:ascii="宋体" w:hAnsi="宋体"/>
                <w:b/>
                <w:sz w:val="32"/>
              </w:rPr>
            </w:pPr>
            <w:r>
              <w:rPr>
                <w:rFonts w:hint="eastAsia" w:ascii="宋体" w:hAnsi="宋体"/>
                <w:b/>
                <w:sz w:val="24"/>
              </w:rPr>
              <w:t>集体人数</w:t>
            </w:r>
          </w:p>
        </w:tc>
        <w:tc>
          <w:tcPr>
            <w:tcW w:w="2177" w:type="dxa"/>
            <w:gridSpan w:val="2"/>
            <w:vAlign w:val="center"/>
          </w:tcPr>
          <w:p w14:paraId="46B1C112">
            <w:pPr>
              <w:jc w:val="center"/>
              <w:rPr>
                <w:rFonts w:ascii="宋体" w:hAnsi="宋体"/>
                <w:b/>
                <w:sz w:val="32"/>
              </w:rPr>
            </w:pPr>
          </w:p>
        </w:tc>
      </w:tr>
      <w:tr w14:paraId="3C0F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5ACEF8D1">
            <w:pPr>
              <w:jc w:val="center"/>
              <w:rPr>
                <w:rFonts w:ascii="宋体" w:hAnsi="宋体"/>
                <w:b/>
                <w:sz w:val="24"/>
              </w:rPr>
            </w:pPr>
            <w:r>
              <w:rPr>
                <w:rFonts w:hint="eastAsia" w:ascii="宋体" w:hAnsi="宋体"/>
                <w:b/>
                <w:sz w:val="24"/>
              </w:rPr>
              <w:t>团员人数</w:t>
            </w:r>
          </w:p>
        </w:tc>
        <w:tc>
          <w:tcPr>
            <w:tcW w:w="3405" w:type="dxa"/>
            <w:gridSpan w:val="3"/>
            <w:vAlign w:val="center"/>
          </w:tcPr>
          <w:p w14:paraId="2F73905F">
            <w:pPr>
              <w:jc w:val="center"/>
              <w:rPr>
                <w:rFonts w:ascii="宋体" w:hAnsi="宋体"/>
                <w:b/>
                <w:sz w:val="24"/>
              </w:rPr>
            </w:pPr>
          </w:p>
        </w:tc>
        <w:tc>
          <w:tcPr>
            <w:tcW w:w="1416" w:type="dxa"/>
            <w:gridSpan w:val="2"/>
            <w:vAlign w:val="center"/>
          </w:tcPr>
          <w:p w14:paraId="292D6816">
            <w:pPr>
              <w:jc w:val="center"/>
              <w:rPr>
                <w:rFonts w:ascii="宋体" w:hAnsi="宋体"/>
                <w:b/>
                <w:sz w:val="32"/>
              </w:rPr>
            </w:pPr>
            <w:r>
              <w:rPr>
                <w:rFonts w:hint="eastAsia" w:ascii="宋体" w:hAnsi="宋体"/>
                <w:b/>
                <w:sz w:val="24"/>
              </w:rPr>
              <w:t>党员人数</w:t>
            </w:r>
          </w:p>
        </w:tc>
        <w:tc>
          <w:tcPr>
            <w:tcW w:w="2177" w:type="dxa"/>
            <w:gridSpan w:val="2"/>
            <w:vAlign w:val="center"/>
          </w:tcPr>
          <w:p w14:paraId="5263C273">
            <w:pPr>
              <w:jc w:val="center"/>
              <w:rPr>
                <w:rFonts w:ascii="宋体" w:hAnsi="宋体"/>
                <w:b/>
                <w:sz w:val="32"/>
              </w:rPr>
            </w:pPr>
          </w:p>
        </w:tc>
      </w:tr>
      <w:tr w14:paraId="4E496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524" w:type="dxa"/>
            <w:vAlign w:val="center"/>
          </w:tcPr>
          <w:p w14:paraId="7FBB03C7">
            <w:pPr>
              <w:jc w:val="center"/>
              <w:rPr>
                <w:rFonts w:ascii="宋体" w:hAnsi="宋体"/>
                <w:b/>
                <w:sz w:val="24"/>
              </w:rPr>
            </w:pPr>
            <w:r>
              <w:rPr>
                <w:rFonts w:hint="eastAsia" w:ascii="宋体" w:hAnsi="宋体"/>
                <w:b/>
                <w:sz w:val="24"/>
              </w:rPr>
              <w:t>集体负责人</w:t>
            </w:r>
          </w:p>
        </w:tc>
        <w:tc>
          <w:tcPr>
            <w:tcW w:w="1560" w:type="dxa"/>
            <w:vAlign w:val="center"/>
          </w:tcPr>
          <w:p w14:paraId="7BAD0B35">
            <w:pPr>
              <w:jc w:val="center"/>
              <w:rPr>
                <w:rFonts w:ascii="宋体" w:hAnsi="宋体"/>
                <w:b/>
                <w:sz w:val="32"/>
              </w:rPr>
            </w:pPr>
          </w:p>
        </w:tc>
        <w:tc>
          <w:tcPr>
            <w:tcW w:w="852" w:type="dxa"/>
            <w:vAlign w:val="center"/>
          </w:tcPr>
          <w:p w14:paraId="64D8A23D">
            <w:pPr>
              <w:jc w:val="center"/>
              <w:rPr>
                <w:rFonts w:ascii="宋体" w:hAnsi="宋体"/>
                <w:b/>
                <w:sz w:val="32"/>
              </w:rPr>
            </w:pPr>
            <w:r>
              <w:rPr>
                <w:rFonts w:hint="eastAsia" w:ascii="宋体" w:hAnsi="宋体"/>
                <w:b/>
                <w:sz w:val="24"/>
              </w:rPr>
              <w:t>职务</w:t>
            </w:r>
          </w:p>
        </w:tc>
        <w:tc>
          <w:tcPr>
            <w:tcW w:w="1557" w:type="dxa"/>
            <w:gridSpan w:val="2"/>
            <w:vAlign w:val="center"/>
          </w:tcPr>
          <w:p w14:paraId="19D67186">
            <w:pPr>
              <w:jc w:val="center"/>
              <w:rPr>
                <w:rFonts w:ascii="宋体" w:hAnsi="宋体"/>
                <w:b/>
                <w:sz w:val="32"/>
              </w:rPr>
            </w:pPr>
          </w:p>
        </w:tc>
        <w:tc>
          <w:tcPr>
            <w:tcW w:w="1275" w:type="dxa"/>
            <w:gridSpan w:val="2"/>
            <w:vAlign w:val="center"/>
          </w:tcPr>
          <w:p w14:paraId="1134D45F">
            <w:pPr>
              <w:jc w:val="center"/>
              <w:rPr>
                <w:rFonts w:ascii="宋体" w:hAnsi="宋体"/>
                <w:b/>
                <w:sz w:val="32"/>
              </w:rPr>
            </w:pPr>
            <w:r>
              <w:rPr>
                <w:rFonts w:hint="eastAsia" w:ascii="宋体" w:hAnsi="宋体"/>
                <w:b/>
                <w:sz w:val="24"/>
              </w:rPr>
              <w:t>联系电话</w:t>
            </w:r>
          </w:p>
        </w:tc>
        <w:tc>
          <w:tcPr>
            <w:tcW w:w="1754" w:type="dxa"/>
            <w:vAlign w:val="center"/>
          </w:tcPr>
          <w:p w14:paraId="03B95251">
            <w:pPr>
              <w:jc w:val="center"/>
              <w:rPr>
                <w:rFonts w:ascii="宋体" w:hAnsi="宋体"/>
                <w:b/>
                <w:sz w:val="32"/>
              </w:rPr>
            </w:pPr>
          </w:p>
        </w:tc>
      </w:tr>
      <w:tr w14:paraId="52EBC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524" w:type="dxa"/>
            <w:vAlign w:val="center"/>
          </w:tcPr>
          <w:p w14:paraId="26FB5C06">
            <w:pPr>
              <w:jc w:val="center"/>
              <w:rPr>
                <w:rFonts w:ascii="宋体" w:hAnsi="宋体"/>
                <w:b/>
                <w:sz w:val="32"/>
              </w:rPr>
            </w:pPr>
            <w:r>
              <w:rPr>
                <w:rFonts w:hint="eastAsia" w:ascii="宋体" w:hAnsi="宋体"/>
                <w:b/>
                <w:sz w:val="24"/>
              </w:rPr>
              <w:t>指导老师</w:t>
            </w:r>
          </w:p>
        </w:tc>
        <w:tc>
          <w:tcPr>
            <w:tcW w:w="1560" w:type="dxa"/>
            <w:vAlign w:val="center"/>
          </w:tcPr>
          <w:p w14:paraId="76CAEA26">
            <w:pPr>
              <w:jc w:val="center"/>
              <w:rPr>
                <w:rFonts w:ascii="宋体" w:hAnsi="宋体"/>
                <w:b/>
                <w:sz w:val="32"/>
              </w:rPr>
            </w:pPr>
          </w:p>
        </w:tc>
        <w:tc>
          <w:tcPr>
            <w:tcW w:w="852" w:type="dxa"/>
            <w:vAlign w:val="center"/>
          </w:tcPr>
          <w:p w14:paraId="12E2AC5E">
            <w:pPr>
              <w:jc w:val="center"/>
              <w:rPr>
                <w:rFonts w:ascii="宋体" w:hAnsi="宋体"/>
                <w:b/>
                <w:sz w:val="32"/>
              </w:rPr>
            </w:pPr>
            <w:r>
              <w:rPr>
                <w:rFonts w:hint="eastAsia" w:ascii="宋体" w:hAnsi="宋体"/>
                <w:b/>
                <w:sz w:val="24"/>
              </w:rPr>
              <w:t>职务</w:t>
            </w:r>
          </w:p>
        </w:tc>
        <w:tc>
          <w:tcPr>
            <w:tcW w:w="1557" w:type="dxa"/>
            <w:gridSpan w:val="2"/>
            <w:vAlign w:val="center"/>
          </w:tcPr>
          <w:p w14:paraId="5A978567">
            <w:pPr>
              <w:jc w:val="center"/>
              <w:rPr>
                <w:rFonts w:ascii="宋体" w:hAnsi="宋体"/>
                <w:b/>
                <w:sz w:val="32"/>
              </w:rPr>
            </w:pPr>
          </w:p>
        </w:tc>
        <w:tc>
          <w:tcPr>
            <w:tcW w:w="1275" w:type="dxa"/>
            <w:gridSpan w:val="2"/>
            <w:vAlign w:val="center"/>
          </w:tcPr>
          <w:p w14:paraId="1DA7126C">
            <w:pPr>
              <w:jc w:val="center"/>
              <w:rPr>
                <w:rFonts w:ascii="宋体" w:hAnsi="宋体"/>
                <w:b/>
                <w:sz w:val="32"/>
              </w:rPr>
            </w:pPr>
            <w:r>
              <w:rPr>
                <w:rFonts w:hint="eastAsia" w:ascii="宋体" w:hAnsi="宋体"/>
                <w:b/>
                <w:sz w:val="24"/>
              </w:rPr>
              <w:t>联系电话</w:t>
            </w:r>
          </w:p>
        </w:tc>
        <w:tc>
          <w:tcPr>
            <w:tcW w:w="1754" w:type="dxa"/>
            <w:vAlign w:val="center"/>
          </w:tcPr>
          <w:p w14:paraId="6F4956A9">
            <w:pPr>
              <w:jc w:val="center"/>
              <w:rPr>
                <w:rFonts w:ascii="宋体" w:hAnsi="宋体"/>
                <w:b/>
                <w:sz w:val="32"/>
              </w:rPr>
            </w:pPr>
          </w:p>
        </w:tc>
      </w:tr>
      <w:tr w14:paraId="628C8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4" w:hRule="atLeast"/>
          <w:jc w:val="center"/>
        </w:trPr>
        <w:tc>
          <w:tcPr>
            <w:tcW w:w="8522" w:type="dxa"/>
            <w:gridSpan w:val="8"/>
            <w:tcBorders>
              <w:bottom w:val="single" w:color="auto" w:sz="4" w:space="0"/>
            </w:tcBorders>
          </w:tcPr>
          <w:p w14:paraId="3ED8CC98">
            <w:pPr>
              <w:rPr>
                <w:rFonts w:ascii="宋体" w:hAnsi="宋体"/>
                <w:b/>
                <w:sz w:val="32"/>
              </w:rPr>
            </w:pPr>
            <w:r>
              <w:rPr>
                <w:rFonts w:hint="eastAsia" w:ascii="宋体" w:hAnsi="宋体"/>
                <w:b/>
                <w:sz w:val="24"/>
              </w:rPr>
              <w:t>集体小结及获奖情况（请附页）</w:t>
            </w:r>
          </w:p>
        </w:tc>
      </w:tr>
      <w:tr w14:paraId="33EA2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7" w:hRule="atLeast"/>
          <w:jc w:val="center"/>
        </w:trPr>
        <w:tc>
          <w:tcPr>
            <w:tcW w:w="8522" w:type="dxa"/>
            <w:gridSpan w:val="8"/>
            <w:tcBorders>
              <w:bottom w:val="single" w:color="auto" w:sz="4" w:space="0"/>
            </w:tcBorders>
            <w:vAlign w:val="center"/>
          </w:tcPr>
          <w:p w14:paraId="0D4409F4">
            <w:pPr>
              <w:rPr>
                <w:rFonts w:ascii="宋体" w:hAnsi="宋体"/>
                <w:b/>
                <w:sz w:val="24"/>
              </w:rPr>
            </w:pPr>
            <w:r>
              <w:rPr>
                <w:rFonts w:hint="eastAsia" w:ascii="宋体" w:hAnsi="宋体"/>
                <w:b/>
                <w:sz w:val="24"/>
              </w:rPr>
              <w:t>学院团委意见</w:t>
            </w:r>
          </w:p>
          <w:p w14:paraId="5AE6FCDA">
            <w:pPr>
              <w:rPr>
                <w:rFonts w:ascii="宋体" w:hAnsi="宋体"/>
                <w:b/>
                <w:sz w:val="32"/>
              </w:rPr>
            </w:pPr>
          </w:p>
          <w:p w14:paraId="638D8CD4">
            <w:pPr>
              <w:rPr>
                <w:rFonts w:ascii="宋体" w:hAnsi="宋体"/>
                <w:b/>
                <w:sz w:val="32"/>
              </w:rPr>
            </w:pPr>
          </w:p>
          <w:p w14:paraId="3832AB1D">
            <w:pPr>
              <w:ind w:firstLine="6746" w:firstLineChars="2800"/>
              <w:rPr>
                <w:rFonts w:ascii="宋体" w:hAnsi="宋体"/>
                <w:b/>
                <w:sz w:val="24"/>
              </w:rPr>
            </w:pPr>
            <w:r>
              <w:rPr>
                <w:rFonts w:hint="eastAsia" w:ascii="宋体" w:hAnsi="宋体"/>
                <w:b/>
                <w:sz w:val="24"/>
              </w:rPr>
              <w:t>签名（盖章）</w:t>
            </w:r>
          </w:p>
          <w:p w14:paraId="33CDD6AE">
            <w:pPr>
              <w:wordWrap w:val="0"/>
              <w:jc w:val="right"/>
              <w:rPr>
                <w:rFonts w:ascii="宋体" w:hAnsi="宋体"/>
                <w:b/>
                <w:sz w:val="32"/>
              </w:rPr>
            </w:pPr>
            <w:r>
              <w:rPr>
                <w:rFonts w:hint="eastAsia" w:ascii="宋体" w:hAnsi="宋体"/>
                <w:b/>
                <w:sz w:val="24"/>
              </w:rPr>
              <w:t xml:space="preserve">    </w:t>
            </w:r>
            <w:r>
              <w:rPr>
                <w:rFonts w:ascii="宋体" w:hAnsi="宋体"/>
                <w:b/>
                <w:sz w:val="24"/>
              </w:rPr>
              <w:t xml:space="preserve">  </w:t>
            </w:r>
            <w:r>
              <w:rPr>
                <w:rFonts w:hint="eastAsia" w:ascii="宋体" w:hAnsi="宋体"/>
                <w:b/>
                <w:sz w:val="24"/>
              </w:rPr>
              <w:t xml:space="preserve">      年  月  日</w:t>
            </w:r>
            <w:r>
              <w:rPr>
                <w:rFonts w:ascii="宋体" w:hAnsi="宋体"/>
                <w:b/>
                <w:sz w:val="24"/>
              </w:rPr>
              <w:t xml:space="preserve"> </w:t>
            </w:r>
          </w:p>
        </w:tc>
      </w:tr>
      <w:tr w14:paraId="2BA58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1" w:hRule="atLeast"/>
          <w:jc w:val="center"/>
        </w:trPr>
        <w:tc>
          <w:tcPr>
            <w:tcW w:w="8522" w:type="dxa"/>
            <w:gridSpan w:val="8"/>
            <w:tcBorders>
              <w:bottom w:val="single" w:color="auto" w:sz="4" w:space="0"/>
            </w:tcBorders>
            <w:vAlign w:val="center"/>
          </w:tcPr>
          <w:p w14:paraId="18FAF6A9">
            <w:pPr>
              <w:spacing w:before="240"/>
              <w:jc w:val="left"/>
              <w:rPr>
                <w:rFonts w:ascii="宋体" w:hAnsi="宋体"/>
                <w:b/>
                <w:sz w:val="24"/>
              </w:rPr>
            </w:pPr>
            <w:r>
              <w:rPr>
                <w:rFonts w:hint="eastAsia" w:ascii="宋体" w:hAnsi="宋体"/>
                <w:b/>
                <w:sz w:val="24"/>
              </w:rPr>
              <w:t>同级党委意见</w:t>
            </w:r>
          </w:p>
          <w:p w14:paraId="4496802F">
            <w:pPr>
              <w:rPr>
                <w:rFonts w:ascii="宋体" w:hAnsi="宋体"/>
                <w:b/>
                <w:sz w:val="24"/>
              </w:rPr>
            </w:pPr>
          </w:p>
          <w:p w14:paraId="34DFE454">
            <w:pPr>
              <w:rPr>
                <w:rFonts w:ascii="宋体" w:hAnsi="宋体"/>
                <w:b/>
                <w:sz w:val="24"/>
              </w:rPr>
            </w:pPr>
          </w:p>
          <w:p w14:paraId="3804873A">
            <w:pPr>
              <w:rPr>
                <w:rFonts w:ascii="宋体" w:hAnsi="宋体"/>
                <w:b/>
                <w:sz w:val="24"/>
              </w:rPr>
            </w:pPr>
          </w:p>
          <w:p w14:paraId="73A13985">
            <w:pPr>
              <w:rPr>
                <w:rFonts w:ascii="宋体" w:hAnsi="宋体"/>
                <w:b/>
                <w:sz w:val="24"/>
              </w:rPr>
            </w:pPr>
          </w:p>
          <w:p w14:paraId="0986C6CA">
            <w:pPr>
              <w:jc w:val="right"/>
              <w:rPr>
                <w:rFonts w:ascii="宋体" w:hAnsi="宋体"/>
                <w:b/>
                <w:sz w:val="24"/>
              </w:rPr>
            </w:pPr>
            <w:r>
              <w:rPr>
                <w:rFonts w:hint="eastAsia" w:ascii="宋体" w:hAnsi="宋体"/>
                <w:b/>
                <w:sz w:val="24"/>
              </w:rPr>
              <w:t>签名（盖章）</w:t>
            </w:r>
          </w:p>
          <w:p w14:paraId="77B3B687">
            <w:pPr>
              <w:jc w:val="right"/>
              <w:rPr>
                <w:rFonts w:ascii="宋体" w:hAnsi="宋体"/>
                <w:b/>
                <w:sz w:val="32"/>
              </w:rPr>
            </w:pPr>
            <w:r>
              <w:rPr>
                <w:rFonts w:hint="eastAsia" w:ascii="宋体" w:hAnsi="宋体"/>
                <w:b/>
                <w:sz w:val="24"/>
              </w:rPr>
              <w:t>年  月  日</w:t>
            </w:r>
          </w:p>
        </w:tc>
      </w:tr>
    </w:tbl>
    <w:p w14:paraId="4B88CB59">
      <w:pPr>
        <w:rPr>
          <w:rFonts w:ascii="宋体" w:hAnsi="宋体"/>
          <w:sz w:val="18"/>
          <w:szCs w:val="18"/>
        </w:rPr>
      </w:pPr>
      <w:r>
        <w:rPr>
          <w:rFonts w:hint="eastAsia" w:ascii="宋体" w:hAnsi="宋体"/>
          <w:sz w:val="18"/>
          <w:szCs w:val="18"/>
        </w:rPr>
        <w:t>注：本表一律用黑色水笔或钢笔填写，一式两份，一份存入档案，一份留校团委备案。附页材料3000字左右、宋体小四号字体、25磅固定行距，A4纸统一打印，并由负责人签名。</w:t>
      </w:r>
    </w:p>
    <w:p w14:paraId="018B321C">
      <w:pPr>
        <w:widowControl/>
        <w:jc w:val="left"/>
        <w:rPr>
          <w:rFonts w:ascii="宋体" w:hAnsi="宋体"/>
          <w:sz w:val="18"/>
          <w:szCs w:val="18"/>
        </w:rPr>
      </w:pPr>
    </w:p>
    <w:sectPr>
      <w:headerReference r:id="rId3" w:type="first"/>
      <w:footerReference r:id="rId5" w:type="first"/>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B65DE">
    <w:pPr>
      <w:pStyle w:val="5"/>
      <w:jc w:val="center"/>
    </w:pPr>
    <w:r>
      <w:fldChar w:fldCharType="begin"/>
    </w:r>
    <w:r>
      <w:instrText xml:space="preserve">PAGE   \* MERGEFORMAT</w:instrText>
    </w:r>
    <w:r>
      <w:fldChar w:fldCharType="separate"/>
    </w:r>
    <w:r>
      <w:rPr>
        <w:lang w:val="zh-CN"/>
      </w:rPr>
      <w:t>10</w:t>
    </w:r>
    <w:r>
      <w:fldChar w:fldCharType="end"/>
    </w:r>
  </w:p>
  <w:p w14:paraId="3EEFF63A">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AF085">
    <w:pPr>
      <w:pStyle w:val="5"/>
      <w:tabs>
        <w:tab w:val="left" w:pos="2108"/>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4987E">
    <w:pPr>
      <w:pStyle w:val="6"/>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9FC880"/>
    <w:multiLevelType w:val="singleLevel"/>
    <w:tmpl w:val="959FC880"/>
    <w:lvl w:ilvl="0" w:tentative="0">
      <w:start w:val="2"/>
      <w:numFmt w:val="decimal"/>
      <w:suff w:val="nothing"/>
      <w:lvlText w:val="%1、"/>
      <w:lvlJc w:val="left"/>
    </w:lvl>
  </w:abstractNum>
  <w:abstractNum w:abstractNumId="1">
    <w:nsid w:val="EE168E95"/>
    <w:multiLevelType w:val="singleLevel"/>
    <w:tmpl w:val="EE168E95"/>
    <w:lvl w:ilvl="0" w:tentative="0">
      <w:start w:val="3"/>
      <w:numFmt w:val="chineseCounting"/>
      <w:suff w:val="nothing"/>
      <w:lvlText w:val="%1、"/>
      <w:lvlJc w:val="left"/>
      <w:rPr>
        <w:rFonts w:hint="eastAsia"/>
      </w:rPr>
    </w:lvl>
  </w:abstractNum>
  <w:abstractNum w:abstractNumId="2">
    <w:nsid w:val="EE59451E"/>
    <w:multiLevelType w:val="singleLevel"/>
    <w:tmpl w:val="EE59451E"/>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A43"/>
    <w:rsid w:val="000100B9"/>
    <w:rsid w:val="000437FB"/>
    <w:rsid w:val="00054865"/>
    <w:rsid w:val="00063455"/>
    <w:rsid w:val="000956AD"/>
    <w:rsid w:val="000B34E8"/>
    <w:rsid w:val="000E605F"/>
    <w:rsid w:val="001023CD"/>
    <w:rsid w:val="00124498"/>
    <w:rsid w:val="00141B1D"/>
    <w:rsid w:val="001A4AF7"/>
    <w:rsid w:val="001D31DF"/>
    <w:rsid w:val="002029CA"/>
    <w:rsid w:val="00204047"/>
    <w:rsid w:val="00233B39"/>
    <w:rsid w:val="00246832"/>
    <w:rsid w:val="00254F28"/>
    <w:rsid w:val="00286266"/>
    <w:rsid w:val="002A4DCB"/>
    <w:rsid w:val="002E5390"/>
    <w:rsid w:val="002F4214"/>
    <w:rsid w:val="00334647"/>
    <w:rsid w:val="00373316"/>
    <w:rsid w:val="00394A8E"/>
    <w:rsid w:val="003A0683"/>
    <w:rsid w:val="003A5D07"/>
    <w:rsid w:val="003E2F9D"/>
    <w:rsid w:val="003F1647"/>
    <w:rsid w:val="003F7674"/>
    <w:rsid w:val="0041175C"/>
    <w:rsid w:val="00426D02"/>
    <w:rsid w:val="00450E39"/>
    <w:rsid w:val="0045249F"/>
    <w:rsid w:val="00461BCC"/>
    <w:rsid w:val="00496956"/>
    <w:rsid w:val="004B1518"/>
    <w:rsid w:val="004B2879"/>
    <w:rsid w:val="004D40EF"/>
    <w:rsid w:val="004E18D0"/>
    <w:rsid w:val="004E2A79"/>
    <w:rsid w:val="004E6696"/>
    <w:rsid w:val="004F6E0E"/>
    <w:rsid w:val="00516128"/>
    <w:rsid w:val="00525367"/>
    <w:rsid w:val="00527034"/>
    <w:rsid w:val="00562393"/>
    <w:rsid w:val="00590B51"/>
    <w:rsid w:val="005A4B6B"/>
    <w:rsid w:val="005C2881"/>
    <w:rsid w:val="005D32AD"/>
    <w:rsid w:val="005F62EF"/>
    <w:rsid w:val="006537F7"/>
    <w:rsid w:val="00661051"/>
    <w:rsid w:val="00671BB1"/>
    <w:rsid w:val="00675CAD"/>
    <w:rsid w:val="00693204"/>
    <w:rsid w:val="006B04BF"/>
    <w:rsid w:val="006B74AA"/>
    <w:rsid w:val="006E7529"/>
    <w:rsid w:val="007020BD"/>
    <w:rsid w:val="00705445"/>
    <w:rsid w:val="00725393"/>
    <w:rsid w:val="007255B4"/>
    <w:rsid w:val="00737E0C"/>
    <w:rsid w:val="00746933"/>
    <w:rsid w:val="00752803"/>
    <w:rsid w:val="00760993"/>
    <w:rsid w:val="00762744"/>
    <w:rsid w:val="007750D4"/>
    <w:rsid w:val="007760D3"/>
    <w:rsid w:val="007850D1"/>
    <w:rsid w:val="007A58A6"/>
    <w:rsid w:val="007E0FDC"/>
    <w:rsid w:val="007E7CDF"/>
    <w:rsid w:val="007F5B91"/>
    <w:rsid w:val="00801A4F"/>
    <w:rsid w:val="008026C2"/>
    <w:rsid w:val="00821C9A"/>
    <w:rsid w:val="008642DB"/>
    <w:rsid w:val="008C6373"/>
    <w:rsid w:val="008D7E7C"/>
    <w:rsid w:val="00930600"/>
    <w:rsid w:val="0096309C"/>
    <w:rsid w:val="009763A0"/>
    <w:rsid w:val="009847CA"/>
    <w:rsid w:val="009A607A"/>
    <w:rsid w:val="009B4F78"/>
    <w:rsid w:val="009B6395"/>
    <w:rsid w:val="009C1B40"/>
    <w:rsid w:val="009E3C70"/>
    <w:rsid w:val="009F781E"/>
    <w:rsid w:val="00A06E81"/>
    <w:rsid w:val="00A1321A"/>
    <w:rsid w:val="00A319E2"/>
    <w:rsid w:val="00A6477C"/>
    <w:rsid w:val="00A77F0B"/>
    <w:rsid w:val="00A86458"/>
    <w:rsid w:val="00AC043D"/>
    <w:rsid w:val="00AD58C3"/>
    <w:rsid w:val="00AF51C2"/>
    <w:rsid w:val="00AF5675"/>
    <w:rsid w:val="00B25768"/>
    <w:rsid w:val="00B3409B"/>
    <w:rsid w:val="00B5156B"/>
    <w:rsid w:val="00B517B5"/>
    <w:rsid w:val="00B536C1"/>
    <w:rsid w:val="00B6185A"/>
    <w:rsid w:val="00B72C76"/>
    <w:rsid w:val="00B84D8E"/>
    <w:rsid w:val="00B90160"/>
    <w:rsid w:val="00BB2EFB"/>
    <w:rsid w:val="00BE27D5"/>
    <w:rsid w:val="00BE4381"/>
    <w:rsid w:val="00BF0C90"/>
    <w:rsid w:val="00BF2F42"/>
    <w:rsid w:val="00C20A68"/>
    <w:rsid w:val="00C44753"/>
    <w:rsid w:val="00C519ED"/>
    <w:rsid w:val="00C54B87"/>
    <w:rsid w:val="00C65D71"/>
    <w:rsid w:val="00C93927"/>
    <w:rsid w:val="00CA21B9"/>
    <w:rsid w:val="00CA45CA"/>
    <w:rsid w:val="00CE6D2C"/>
    <w:rsid w:val="00D0658C"/>
    <w:rsid w:val="00D276B8"/>
    <w:rsid w:val="00D3757F"/>
    <w:rsid w:val="00D74377"/>
    <w:rsid w:val="00D85B4D"/>
    <w:rsid w:val="00DC10EC"/>
    <w:rsid w:val="00E24884"/>
    <w:rsid w:val="00E4697B"/>
    <w:rsid w:val="00E46A43"/>
    <w:rsid w:val="00E724B6"/>
    <w:rsid w:val="00E8741E"/>
    <w:rsid w:val="00E9522A"/>
    <w:rsid w:val="00ED2AAA"/>
    <w:rsid w:val="00EF2BF4"/>
    <w:rsid w:val="00F00C00"/>
    <w:rsid w:val="00F16AEF"/>
    <w:rsid w:val="00F26FF3"/>
    <w:rsid w:val="00F77C93"/>
    <w:rsid w:val="00F908E1"/>
    <w:rsid w:val="00F9370F"/>
    <w:rsid w:val="00F96F0B"/>
    <w:rsid w:val="00FA37B6"/>
    <w:rsid w:val="00FA576C"/>
    <w:rsid w:val="00FB526B"/>
    <w:rsid w:val="067B1F30"/>
    <w:rsid w:val="11776C44"/>
    <w:rsid w:val="13403DDF"/>
    <w:rsid w:val="2DD873C6"/>
    <w:rsid w:val="37BB3B9F"/>
    <w:rsid w:val="3A8936C0"/>
    <w:rsid w:val="4236553F"/>
    <w:rsid w:val="6CE00B5C"/>
    <w:rsid w:val="71B13800"/>
    <w:rsid w:val="785B30E3"/>
    <w:rsid w:val="7FDD9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1"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jc w:val="center"/>
      <w:outlineLvl w:val="0"/>
    </w:pPr>
    <w:rPr>
      <w:rFonts w:ascii="宋体" w:hAnsi="宋体"/>
      <w:b/>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9"/>
    <w:semiHidden/>
    <w:unhideWhenUsed/>
    <w:qFormat/>
    <w:uiPriority w:val="99"/>
    <w:pPr>
      <w:ind w:left="100" w:leftChars="2500"/>
    </w:pPr>
  </w:style>
  <w:style w:type="paragraph" w:styleId="4">
    <w:name w:val="Balloon Text"/>
    <w:basedOn w:val="1"/>
    <w:link w:val="17"/>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unhideWhenUsed/>
    <w:qFormat/>
    <w:uiPriority w:val="1"/>
    <w:rPr>
      <w:rFonts w:ascii="Times New Roman" w:hAnsi="Times New Roman" w:eastAsia="宋体" w:cs="Times New Roman"/>
      <w:color w:val="800080"/>
      <w:u w:val="single"/>
    </w:rPr>
  </w:style>
  <w:style w:type="character" w:styleId="11">
    <w:name w:val="Hyperlink"/>
    <w:qFormat/>
    <w:uiPriority w:val="0"/>
    <w:rPr>
      <w:rFonts w:ascii="Times New Roman" w:hAnsi="Times New Roman" w:eastAsia="宋体" w:cs="Times New Roman"/>
      <w:color w:val="0000FF"/>
      <w:u w:val="single"/>
    </w:rPr>
  </w:style>
  <w:style w:type="character" w:customStyle="1" w:styleId="12">
    <w:name w:val="标题 1 字符"/>
    <w:basedOn w:val="9"/>
    <w:link w:val="2"/>
    <w:qFormat/>
    <w:uiPriority w:val="0"/>
    <w:rPr>
      <w:rFonts w:ascii="宋体" w:hAnsi="宋体" w:eastAsia="宋体" w:cs="Times New Roman"/>
      <w:b/>
      <w:kern w:val="0"/>
      <w:sz w:val="24"/>
      <w:szCs w:val="24"/>
    </w:rPr>
  </w:style>
  <w:style w:type="character" w:customStyle="1" w:styleId="13">
    <w:name w:val="页脚 字符"/>
    <w:link w:val="5"/>
    <w:qFormat/>
    <w:uiPriority w:val="99"/>
    <w:rPr>
      <w:rFonts w:ascii="Times New Roman" w:hAnsi="Times New Roman" w:eastAsia="宋体" w:cs="Times New Roman"/>
      <w:sz w:val="18"/>
      <w:szCs w:val="18"/>
    </w:rPr>
  </w:style>
  <w:style w:type="character" w:customStyle="1" w:styleId="14">
    <w:name w:val="页眉 字符"/>
    <w:link w:val="6"/>
    <w:qFormat/>
    <w:uiPriority w:val="99"/>
    <w:rPr>
      <w:rFonts w:ascii="Times New Roman" w:hAnsi="Times New Roman" w:eastAsia="宋体" w:cs="Times New Roman"/>
      <w:sz w:val="18"/>
      <w:szCs w:val="18"/>
    </w:rPr>
  </w:style>
  <w:style w:type="character" w:customStyle="1" w:styleId="15">
    <w:name w:val="页眉 字符1"/>
    <w:basedOn w:val="9"/>
    <w:semiHidden/>
    <w:qFormat/>
    <w:uiPriority w:val="99"/>
    <w:rPr>
      <w:rFonts w:ascii="Times New Roman" w:hAnsi="Times New Roman" w:eastAsia="宋体" w:cs="Times New Roman"/>
      <w:sz w:val="18"/>
      <w:szCs w:val="18"/>
    </w:rPr>
  </w:style>
  <w:style w:type="character" w:customStyle="1" w:styleId="16">
    <w:name w:val="页脚 字符1"/>
    <w:basedOn w:val="9"/>
    <w:semiHidden/>
    <w:qFormat/>
    <w:uiPriority w:val="99"/>
    <w:rPr>
      <w:rFonts w:ascii="Times New Roman" w:hAnsi="Times New Roman" w:eastAsia="宋体" w:cs="Times New Roman"/>
      <w:sz w:val="18"/>
      <w:szCs w:val="18"/>
    </w:rPr>
  </w:style>
  <w:style w:type="character" w:customStyle="1" w:styleId="17">
    <w:name w:val="批注框文本 字符"/>
    <w:basedOn w:val="9"/>
    <w:link w:val="4"/>
    <w:semiHidden/>
    <w:qFormat/>
    <w:uiPriority w:val="99"/>
    <w:rPr>
      <w:kern w:val="2"/>
      <w:sz w:val="18"/>
      <w:szCs w:val="18"/>
    </w:rPr>
  </w:style>
  <w:style w:type="character" w:customStyle="1" w:styleId="18">
    <w:name w:val="Unresolved Mention"/>
    <w:basedOn w:val="9"/>
    <w:semiHidden/>
    <w:unhideWhenUsed/>
    <w:qFormat/>
    <w:uiPriority w:val="99"/>
    <w:rPr>
      <w:color w:val="605E5C"/>
      <w:shd w:val="clear" w:color="auto" w:fill="E1DFDD"/>
    </w:rPr>
  </w:style>
  <w:style w:type="character" w:customStyle="1" w:styleId="19">
    <w:name w:val="日期 字符"/>
    <w:basedOn w:val="9"/>
    <w:link w:val="3"/>
    <w:semiHidden/>
    <w:qFormat/>
    <w:uiPriority w:val="99"/>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2586</Words>
  <Characters>2778</Characters>
  <Lines>32</Lines>
  <Paragraphs>9</Paragraphs>
  <TotalTime>9</TotalTime>
  <ScaleCrop>false</ScaleCrop>
  <LinksUpToDate>false</LinksUpToDate>
  <CharactersWithSpaces>2837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2023-10-26T23:12:00Z</dcterms:created>
  <dc:creator>张 子真</dc:creator>
  <cp:lastModifiedBy>朱红菲</cp:lastModifiedBy>
  <cp:lastPrinted>2023-10-26T23:11:00Z</cp:lastPrinted>
  <dcterms:modified xsi:type="dcterms:W3CDTF">2025-10-30T09:27:55Z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GrammarlyDocumentId">
    <vt:lpwstr>c408c0ada1486dbe896d4f4cf793e3643183aaecf4fe59d4df14f63394548d82</vt:lpwstr>
  </property>
  <property fmtid="{D5CDD505-2E9C-101B-9397-08002B2CF9AE}" pid="4" name="ICV">
    <vt:lpwstr>3182943EB09D42099CB7B2380208EFF5_13</vt:lpwstr>
  </property>
  <property fmtid="{D5CDD505-2E9C-101B-9397-08002B2CF9AE}" pid="5" name="KSOTemplateDocerSaveRecord">
    <vt:lpwstr>eyJoZGlkIjoiZmJjOWI4YmRlNzM3ZWY0ZGEyMDA1M2QyNTYyNGU1YWUiLCJ1c2VySWQiOiIxNjA4NTUyODUzIn0=</vt:lpwstr>
  </property>
</Properties>
</file>